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F9E" w:rsidRPr="000E6F9E" w:rsidRDefault="000E6F9E" w:rsidP="000E6F9E">
      <w:pPr>
        <w:rPr>
          <w:lang w:val="en-US"/>
        </w:rPr>
      </w:pPr>
      <w:r w:rsidRPr="000E6F9E">
        <w:rPr>
          <w:lang w:val="en-US"/>
        </w:rPr>
        <w:t>Our paper has an aim to define how intellectual capital elements and knowledge management practices lead to customer value creation. With the use of a questionnaire the unique data from top-management of 76 Russian companies is obtained.</w:t>
      </w:r>
    </w:p>
    <w:p w:rsidR="000E6F9E" w:rsidRPr="000E6F9E" w:rsidRDefault="000E6F9E" w:rsidP="000E6F9E">
      <w:pPr>
        <w:rPr>
          <w:lang w:val="en-US"/>
        </w:rPr>
      </w:pPr>
      <w:r w:rsidRPr="000E6F9E">
        <w:rPr>
          <w:lang w:val="en-US"/>
        </w:rPr>
        <w:t>According to the main results of the research none of the knowledge-management practices influences the customer value of Russian companies directly. These practices play a mediating role through intellectual capital elements, which on their turn create the customer value. Within the paper we develop a model that reflects how kn</w:t>
      </w:r>
      <w:r>
        <w:rPr>
          <w:lang w:val="en-US"/>
        </w:rPr>
        <w:t>owledge management practices in</w:t>
      </w:r>
      <w:r w:rsidRPr="000E6F9E">
        <w:rPr>
          <w:lang w:val="en-US"/>
        </w:rPr>
        <w:t>fluence different elements of intellectual capital. The model also shows which elements of Intellectual capital create the customer value of Russian companies.</w:t>
      </w:r>
    </w:p>
    <w:p w:rsidR="00FF2C3F" w:rsidRPr="000E6F9E" w:rsidRDefault="000E6F9E" w:rsidP="000E6F9E">
      <w:pPr>
        <w:rPr>
          <w:lang w:val="en-US"/>
        </w:rPr>
      </w:pPr>
      <w:r w:rsidRPr="000E6F9E">
        <w:rPr>
          <w:lang w:val="en-US"/>
        </w:rPr>
        <w:t xml:space="preserve">These are preliminary results from an international research project on intellectual capital and knowledge </w:t>
      </w:r>
      <w:r>
        <w:rPr>
          <w:lang w:val="en-US"/>
        </w:rPr>
        <w:t>management practices led by Lap</w:t>
      </w:r>
      <w:r w:rsidRPr="000E6F9E">
        <w:rPr>
          <w:lang w:val="en-US"/>
        </w:rPr>
        <w:t>peenranta Universit</w:t>
      </w:r>
      <w:bookmarkStart w:id="0" w:name="_GoBack"/>
      <w:bookmarkEnd w:id="0"/>
      <w:r w:rsidRPr="000E6F9E">
        <w:rPr>
          <w:lang w:val="en-US"/>
        </w:rPr>
        <w:t>y of Technology (Finland).</w:t>
      </w:r>
    </w:p>
    <w:sectPr w:rsidR="00FF2C3F" w:rsidRPr="000E6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0B"/>
    <w:rsid w:val="000E6F9E"/>
    <w:rsid w:val="000F6A0B"/>
    <w:rsid w:val="00FF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Бурцева Элеонора Валерьевна</dc:creator>
  <cp:keywords/>
  <dc:description/>
  <cp:lastModifiedBy>Бурцева Элеонора Валерьевна</cp:lastModifiedBy>
  <cp:revision>2</cp:revision>
  <dcterms:created xsi:type="dcterms:W3CDTF">2016-03-28T10:13:00Z</dcterms:created>
  <dcterms:modified xsi:type="dcterms:W3CDTF">2016-03-28T10:13:00Z</dcterms:modified>
</cp:coreProperties>
</file>