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84" w:rsidRDefault="00A13884" w:rsidP="00A1388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eastAsia="ru-RU"/>
        </w:rPr>
      </w:pPr>
      <w:r w:rsidRPr="00A13884">
        <w:rPr>
          <w:rFonts w:eastAsia="Times New Roman"/>
          <w:b/>
          <w:bCs/>
          <w:lang w:eastAsia="ru-RU"/>
        </w:rPr>
        <w:t>К</w:t>
      </w:r>
      <w:r w:rsidR="00617CD4">
        <w:rPr>
          <w:rFonts w:eastAsia="Times New Roman"/>
          <w:b/>
          <w:bCs/>
          <w:lang w:eastAsia="ru-RU"/>
        </w:rPr>
        <w:t>то должен жить в общежитии: студент или сотрудник?</w:t>
      </w:r>
    </w:p>
    <w:p w:rsidR="00A13884" w:rsidRDefault="00617CD4" w:rsidP="006D3DC7">
      <w:pPr>
        <w:spacing w:before="100" w:beforeAutospacing="1" w:after="100" w:afterAutospacing="1" w:line="240" w:lineRule="auto"/>
        <w:outlineLvl w:val="1"/>
        <w:rPr>
          <w:rFonts w:eastAsia="Times New Roman"/>
          <w:lang w:eastAsia="ru-RU"/>
        </w:rPr>
      </w:pPr>
      <w:proofErr w:type="gramStart"/>
      <w:r>
        <w:t>Число иногородних абитуриентов, поступающих в СПбГУ, за последние 6 лет выросло в несколько раз.</w:t>
      </w:r>
      <w:proofErr w:type="gramEnd"/>
      <w:r>
        <w:t xml:space="preserve"> Поэтому Университет </w:t>
      </w:r>
      <w:proofErr w:type="gramStart"/>
      <w:r>
        <w:t>предпринимает усилия</w:t>
      </w:r>
      <w:proofErr w:type="gramEnd"/>
      <w:r>
        <w:t xml:space="preserve"> для того</w:t>
      </w:r>
      <w:r w:rsidR="00C446BE">
        <w:t>,</w:t>
      </w:r>
      <w:r>
        <w:t xml:space="preserve"> чтобы построить новые общежития и отремонтировать старые. Однако каждый год трудно предсказать, сколько мест может понадобиться после зачисления студентов. </w:t>
      </w:r>
      <w:r w:rsidR="002E5C4E">
        <w:t>Как может</w:t>
      </w:r>
      <w:r>
        <w:t xml:space="preserve"> </w:t>
      </w:r>
      <w:r>
        <w:rPr>
          <w:lang w:val="en-US"/>
        </w:rPr>
        <w:t>alma</w:t>
      </w:r>
      <w:r w:rsidRPr="00617CD4">
        <w:t xml:space="preserve"> </w:t>
      </w:r>
      <w:r>
        <w:rPr>
          <w:lang w:val="en-US"/>
        </w:rPr>
        <w:t>mater</w:t>
      </w:r>
      <w:r w:rsidRPr="00617CD4">
        <w:t xml:space="preserve"> </w:t>
      </w:r>
      <w:r>
        <w:t>в таких условиях помочь своим сотрудникам в решении жилищной проблемы?</w:t>
      </w:r>
      <w:r w:rsidR="00A13884" w:rsidRPr="00A13884">
        <w:rPr>
          <w:rFonts w:eastAsia="Times New Roman"/>
          <w:lang w:eastAsia="ru-RU"/>
        </w:rPr>
        <w:t xml:space="preserve"> (</w:t>
      </w:r>
      <w:r w:rsidR="00C446BE">
        <w:rPr>
          <w:rFonts w:eastAsia="Times New Roman"/>
          <w:lang w:eastAsia="ru-RU"/>
        </w:rPr>
        <w:t>С</w:t>
      </w:r>
      <w:r w:rsidR="00A13884" w:rsidRPr="00A13884">
        <w:rPr>
          <w:rFonts w:eastAsia="Times New Roman"/>
          <w:lang w:eastAsia="ru-RU"/>
        </w:rPr>
        <w:t xml:space="preserve">м. </w:t>
      </w:r>
      <w:hyperlink r:id="rId6" w:tgtFrame="_blank" w:history="1">
        <w:r w:rsidR="00A13884" w:rsidRPr="00A13884">
          <w:rPr>
            <w:rFonts w:eastAsia="Times New Roman"/>
            <w:color w:val="0000FF"/>
            <w:u w:val="single"/>
            <w:lang w:eastAsia="ru-RU"/>
          </w:rPr>
          <w:t>Материалы при</w:t>
        </w:r>
        <w:r w:rsidR="00C446BE">
          <w:rPr>
            <w:rFonts w:eastAsia="Times New Roman"/>
            <w:color w:val="0000FF"/>
            <w:u w:val="single"/>
            <w:lang w:eastAsia="ru-RU"/>
          </w:rPr>
          <w:t>е</w:t>
        </w:r>
        <w:r w:rsidR="00A13884" w:rsidRPr="00A13884">
          <w:rPr>
            <w:rFonts w:eastAsia="Times New Roman"/>
            <w:color w:val="0000FF"/>
            <w:u w:val="single"/>
            <w:lang w:eastAsia="ru-RU"/>
          </w:rPr>
          <w:t>ма граждан 05.07.2016</w:t>
        </w:r>
      </w:hyperlink>
      <w:r w:rsidR="00C446BE">
        <w:rPr>
          <w:rFonts w:eastAsia="Times New Roman"/>
          <w:lang w:eastAsia="ru-RU"/>
        </w:rPr>
        <w:t>, п. 1.)</w:t>
      </w:r>
    </w:p>
    <w:p w:rsidR="00D9798B" w:rsidRDefault="00D9798B" w:rsidP="006D3DC7">
      <w:pPr>
        <w:spacing w:before="100" w:beforeAutospacing="1" w:after="100" w:afterAutospacing="1" w:line="240" w:lineRule="auto"/>
        <w:outlineLvl w:val="1"/>
        <w:rPr>
          <w:rFonts w:eastAsia="Times New Roman"/>
          <w:lang w:eastAsia="ru-RU"/>
        </w:rPr>
      </w:pPr>
    </w:p>
    <w:p w:rsidR="00D9798B" w:rsidRPr="00462BF5" w:rsidRDefault="00D9798B" w:rsidP="00D9798B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  <w:lang w:eastAsia="ru-RU"/>
        </w:rPr>
      </w:pPr>
      <w:r w:rsidRPr="00462BF5">
        <w:rPr>
          <w:b/>
          <w:sz w:val="24"/>
          <w:szCs w:val="24"/>
          <w:lang w:eastAsia="ru-RU"/>
        </w:rPr>
        <w:t>Требования к диссертациям в СПбГУ будут уточнены</w:t>
      </w:r>
    </w:p>
    <w:p w:rsidR="00D9798B" w:rsidRDefault="00D9798B" w:rsidP="00D9798B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A76D7A">
        <w:rPr>
          <w:sz w:val="24"/>
          <w:szCs w:val="24"/>
          <w:lang w:eastAsia="ru-RU"/>
        </w:rPr>
        <w:t xml:space="preserve">В ходе </w:t>
      </w:r>
      <w:hyperlink r:id="rId7" w:history="1">
        <w:r w:rsidRPr="00A76D7A">
          <w:rPr>
            <w:rStyle w:val="a4"/>
            <w:sz w:val="24"/>
            <w:szCs w:val="24"/>
            <w:lang w:eastAsia="ru-RU"/>
          </w:rPr>
          <w:t>ректорского совещания 4 июля</w:t>
        </w:r>
      </w:hyperlink>
      <w:r w:rsidRPr="00A76D7A">
        <w:rPr>
          <w:sz w:val="24"/>
          <w:szCs w:val="24"/>
          <w:lang w:eastAsia="ru-RU"/>
        </w:rPr>
        <w:t xml:space="preserve"> был рассмотрен проект регламента защиты </w:t>
      </w:r>
      <w:r w:rsidRPr="00A76D7A">
        <w:rPr>
          <w:sz w:val="24"/>
          <w:szCs w:val="24"/>
        </w:rPr>
        <w:t xml:space="preserve">диссертаций на соискание ученых степеней кандидата и доктора наук СПбГУ. </w:t>
      </w:r>
      <w:r w:rsidRPr="00A76D7A">
        <w:rPr>
          <w:sz w:val="24"/>
          <w:szCs w:val="24"/>
        </w:rPr>
        <w:br/>
        <w:t xml:space="preserve">С учетом предложений, </w:t>
      </w:r>
      <w:hyperlink r:id="rId8" w:history="1">
        <w:r w:rsidRPr="00A76D7A">
          <w:rPr>
            <w:rStyle w:val="a4"/>
            <w:sz w:val="24"/>
            <w:szCs w:val="24"/>
          </w:rPr>
          <w:t>высказанных в ходе общественного обсуждения</w:t>
        </w:r>
      </w:hyperlink>
      <w:r w:rsidRPr="00A76D7A">
        <w:rPr>
          <w:sz w:val="24"/>
          <w:szCs w:val="24"/>
        </w:rPr>
        <w:t xml:space="preserve"> на портале Университета, принято решение о том, что для разных специальностей могут предъявляться различные требования, которые не могут быть ниже, чем рекомендовано </w:t>
      </w:r>
      <w:r>
        <w:rPr>
          <w:sz w:val="24"/>
          <w:szCs w:val="24"/>
        </w:rPr>
        <w:t>М</w:t>
      </w:r>
      <w:r w:rsidRPr="00A76D7A">
        <w:rPr>
          <w:sz w:val="24"/>
          <w:szCs w:val="24"/>
        </w:rPr>
        <w:t>инистерством образования и науки РФ. Директорам институтов и деканам факультетов поручено обсудить в коллективах и представить свои предложения о требованиях к диссертациям.</w:t>
      </w:r>
    </w:p>
    <w:p w:rsidR="00D9798B" w:rsidRPr="00A76D7A" w:rsidRDefault="00D9798B" w:rsidP="00D9798B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:rsidR="00D9798B" w:rsidRPr="00462BF5" w:rsidRDefault="00D9798B" w:rsidP="00D9798B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  <w:r w:rsidRPr="00462BF5">
        <w:rPr>
          <w:b/>
          <w:sz w:val="24"/>
          <w:szCs w:val="24"/>
        </w:rPr>
        <w:t>Актуальные общественные обсуждения на портале СПбГУ</w:t>
      </w:r>
    </w:p>
    <w:p w:rsidR="00D9798B" w:rsidRPr="00A13884" w:rsidRDefault="00D9798B" w:rsidP="00D9798B">
      <w:pPr>
        <w:spacing w:before="100" w:beforeAutospacing="1" w:after="100" w:afterAutospacing="1" w:line="240" w:lineRule="auto"/>
        <w:outlineLvl w:val="1"/>
      </w:pPr>
      <w:r w:rsidRPr="00A76D7A">
        <w:rPr>
          <w:sz w:val="24"/>
          <w:szCs w:val="24"/>
        </w:rPr>
        <w:t xml:space="preserve">Нужен ли сотрудникам Университета </w:t>
      </w:r>
      <w:hyperlink r:id="rId9" w:history="1">
        <w:r w:rsidRPr="00A76D7A">
          <w:rPr>
            <w:rStyle w:val="a4"/>
            <w:sz w:val="24"/>
            <w:szCs w:val="24"/>
          </w:rPr>
          <w:t xml:space="preserve">собственный детский </w:t>
        </w:r>
        <w:proofErr w:type="gramStart"/>
        <w:r w:rsidRPr="00A76D7A">
          <w:rPr>
            <w:rStyle w:val="a4"/>
            <w:sz w:val="24"/>
            <w:szCs w:val="24"/>
          </w:rPr>
          <w:t>сад</w:t>
        </w:r>
        <w:proofErr w:type="gramEnd"/>
      </w:hyperlink>
      <w:r w:rsidRPr="00A76D7A">
        <w:rPr>
          <w:sz w:val="24"/>
          <w:szCs w:val="24"/>
        </w:rPr>
        <w:t xml:space="preserve"> и в </w:t>
      </w:r>
      <w:proofErr w:type="gramStart"/>
      <w:r w:rsidRPr="00A76D7A">
        <w:rPr>
          <w:sz w:val="24"/>
          <w:szCs w:val="24"/>
        </w:rPr>
        <w:t>какой</w:t>
      </w:r>
      <w:proofErr w:type="gramEnd"/>
      <w:r w:rsidRPr="00A76D7A">
        <w:rPr>
          <w:sz w:val="24"/>
          <w:szCs w:val="24"/>
        </w:rPr>
        <w:t xml:space="preserve"> форме </w:t>
      </w:r>
      <w:r>
        <w:rPr>
          <w:sz w:val="24"/>
          <w:szCs w:val="24"/>
        </w:rPr>
        <w:t xml:space="preserve">— </w:t>
      </w:r>
      <w:r w:rsidRPr="00A76D7A">
        <w:rPr>
          <w:sz w:val="24"/>
          <w:szCs w:val="24"/>
        </w:rPr>
        <w:t xml:space="preserve"> подразделения СПбГУ или отдельного юридического лица? Как можно </w:t>
      </w:r>
      <w:hyperlink r:id="rId10" w:history="1">
        <w:r w:rsidRPr="00A76D7A">
          <w:rPr>
            <w:rStyle w:val="a4"/>
            <w:sz w:val="24"/>
            <w:szCs w:val="24"/>
          </w:rPr>
          <w:t>улучшить электронную систему приема заявок Научного парка СПбГУ</w:t>
        </w:r>
      </w:hyperlink>
      <w:r w:rsidRPr="00A76D7A">
        <w:rPr>
          <w:sz w:val="24"/>
          <w:szCs w:val="24"/>
        </w:rPr>
        <w:t xml:space="preserve"> и облегчить доступ сотрудников Университета к оборудованию? Можно ли сделать систему доступа к </w:t>
      </w:r>
      <w:hyperlink r:id="rId11" w:history="1">
        <w:r w:rsidRPr="00A76D7A">
          <w:rPr>
            <w:rStyle w:val="a4"/>
            <w:sz w:val="24"/>
            <w:szCs w:val="24"/>
          </w:rPr>
          <w:t>электронным научным ресурсам</w:t>
        </w:r>
      </w:hyperlink>
      <w:r w:rsidRPr="00A76D7A">
        <w:rPr>
          <w:sz w:val="24"/>
          <w:szCs w:val="24"/>
        </w:rPr>
        <w:t xml:space="preserve"> эффективнее? Руководство СПбГУ приглашает универсантов принять участие </w:t>
      </w:r>
      <w:r>
        <w:rPr>
          <w:sz w:val="24"/>
          <w:szCs w:val="24"/>
        </w:rPr>
        <w:t>в обсуждении</w:t>
      </w:r>
      <w:r w:rsidRPr="00A76D7A">
        <w:rPr>
          <w:sz w:val="24"/>
          <w:szCs w:val="24"/>
        </w:rPr>
        <w:t xml:space="preserve"> этих актуальных вопросов.</w:t>
      </w:r>
      <w:bookmarkStart w:id="0" w:name="_GoBack"/>
      <w:bookmarkEnd w:id="0"/>
    </w:p>
    <w:p w:rsidR="00FA5215" w:rsidRPr="00A13884" w:rsidRDefault="00FA5215"/>
    <w:sectPr w:rsidR="00FA5215" w:rsidRPr="00A13884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2DF"/>
    <w:multiLevelType w:val="multilevel"/>
    <w:tmpl w:val="E916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F46D3"/>
    <w:multiLevelType w:val="multilevel"/>
    <w:tmpl w:val="8392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84"/>
    <w:rsid w:val="00122193"/>
    <w:rsid w:val="002E5C4E"/>
    <w:rsid w:val="00485359"/>
    <w:rsid w:val="00617CD4"/>
    <w:rsid w:val="006D3DC7"/>
    <w:rsid w:val="00A13884"/>
    <w:rsid w:val="00A86BDE"/>
    <w:rsid w:val="00C446BE"/>
    <w:rsid w:val="00CA6491"/>
    <w:rsid w:val="00D9798B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2">
    <w:name w:val="heading 2"/>
    <w:basedOn w:val="a"/>
    <w:link w:val="20"/>
    <w:uiPriority w:val="9"/>
    <w:qFormat/>
    <w:rsid w:val="00A1388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88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38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2">
    <w:name w:val="heading 2"/>
    <w:basedOn w:val="a"/>
    <w:link w:val="20"/>
    <w:uiPriority w:val="9"/>
    <w:qFormat/>
    <w:rsid w:val="00A1388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88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38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spbu.ru/arkhiv-i-itogi/115-obshchestvennoe-obsuzhdenie-po-voprosu-razrabotki-poryadka-prisuzhdeniya-uchenykh-stepenej-spbgu-i-poryadka-formirovaniya-dissertatsionnykh-sovetov-spbgu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pbu.ru/structure/dekanskie/26477-kratkij-otchet-o-rektorskom-soveshchanii-4-iyulya-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u.ru/obrashcheniya-k-rektoru/26504-210-materialy-s-prijoma-grazhdan-05-07-2016.html" TargetMode="External"/><Relationship Id="rId11" Type="http://schemas.openxmlformats.org/officeDocument/2006/relationships/hyperlink" Target="http://forum.spbu.ru/16-obsuzhdeniya-voprosov-nauchnoj-deyatelnosti/123-sovershenstvovanie-sistemy-dostupa-k-elektronnym-resursa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rum.spbu.ru/16-obsuzhdeniya-voprosov-nauchnoj-deyatelnosti/121-sovershenstvovanie-sistemy-dostupa-k-oborudovaniyu-nauchnogo-parka-spbgu-i-elektronnym-resurs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spbu.ru/17-obsuzhdeniya-voprosov-kasayushchikhsya-uchjonykh/120-kakoj-detskij-sad-nam-nuzh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Семенов Алексей Владимирович</cp:lastModifiedBy>
  <cp:revision>3</cp:revision>
  <dcterms:created xsi:type="dcterms:W3CDTF">2016-07-25T07:33:00Z</dcterms:created>
  <dcterms:modified xsi:type="dcterms:W3CDTF">2016-07-25T07:35:00Z</dcterms:modified>
</cp:coreProperties>
</file>