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87961" w14:textId="77777777" w:rsidR="0023685C" w:rsidRPr="00AC5C74" w:rsidRDefault="0023685C" w:rsidP="008C07B4">
      <w:pPr>
        <w:pStyle w:val="af8"/>
      </w:pPr>
      <w:r w:rsidRPr="0023685C">
        <w:t>Наталья</w:t>
      </w:r>
      <w:r w:rsidRPr="00AC5C74">
        <w:t xml:space="preserve"> </w:t>
      </w:r>
      <w:r w:rsidRPr="0023685C">
        <w:t>Владимировна</w:t>
      </w:r>
      <w:r w:rsidRPr="00AC5C74">
        <w:t xml:space="preserve"> </w:t>
      </w:r>
      <w:r w:rsidRPr="0023685C">
        <w:t>Иванова</w:t>
      </w:r>
      <w:r w:rsidRPr="00AC5C74">
        <w:t xml:space="preserve"> </w:t>
      </w:r>
      <w:bookmarkStart w:id="0" w:name="_Hlk147919820"/>
      <w:r w:rsidR="00A456D6" w:rsidRPr="00AC5C74">
        <w:t>(</w:t>
      </w:r>
      <w:r w:rsidRPr="00AC5C74">
        <w:t xml:space="preserve">10 </w:t>
      </w:r>
      <w:r w:rsidR="00A456D6" w:rsidRPr="0023685C">
        <w:rPr>
          <w:lang w:val="en-US"/>
        </w:rPr>
        <w:t>pt</w:t>
      </w:r>
      <w:r w:rsidR="00A456D6" w:rsidRPr="00AC5C74">
        <w:t xml:space="preserve">, </w:t>
      </w:r>
      <w:r w:rsidR="00A456D6" w:rsidRPr="0023685C">
        <w:rPr>
          <w:lang w:val="en-US"/>
        </w:rPr>
        <w:t>bold</w:t>
      </w:r>
      <w:r w:rsidR="00A456D6" w:rsidRPr="00AC5C74">
        <w:t xml:space="preserve">, </w:t>
      </w:r>
      <w:r w:rsidR="00A456D6" w:rsidRPr="0023685C">
        <w:rPr>
          <w:lang w:val="en-US"/>
        </w:rPr>
        <w:t>justified</w:t>
      </w:r>
      <w:r w:rsidR="00A456D6" w:rsidRPr="00AC5C74">
        <w:t>)</w:t>
      </w:r>
      <w:r w:rsidRPr="00AC5C74">
        <w:t xml:space="preserve">, </w:t>
      </w:r>
      <w:bookmarkEnd w:id="0"/>
    </w:p>
    <w:p w14:paraId="7BE55BD2" w14:textId="77777777" w:rsidR="0023685C" w:rsidRPr="0023685C" w:rsidRDefault="0023685C" w:rsidP="00620226">
      <w:pPr>
        <w:pStyle w:val="afa"/>
        <w:rPr>
          <w:b/>
        </w:rPr>
      </w:pPr>
      <w:r w:rsidRPr="0023685C">
        <w:t xml:space="preserve">Санкт-Петербургский государственный университет, РФ (10 </w:t>
      </w:r>
      <w:r w:rsidRPr="0023685C">
        <w:rPr>
          <w:lang w:val="en-US"/>
        </w:rPr>
        <w:t>pt</w:t>
      </w:r>
      <w:r w:rsidRPr="0023685C">
        <w:t xml:space="preserve">, </w:t>
      </w:r>
      <w:r w:rsidRPr="0023685C">
        <w:rPr>
          <w:lang w:val="en-US"/>
        </w:rPr>
        <w:t>justified</w:t>
      </w:r>
      <w:r w:rsidRPr="0023685C">
        <w:t>)</w:t>
      </w:r>
    </w:p>
    <w:p w14:paraId="29008279" w14:textId="61F19EA6" w:rsidR="00A456D6" w:rsidRPr="0023685C" w:rsidRDefault="00B90F29" w:rsidP="00620226">
      <w:pPr>
        <w:pStyle w:val="afa"/>
        <w:rPr>
          <w:lang w:val="en-US"/>
        </w:rPr>
      </w:pPr>
      <w:hyperlink r:id="rId8" w:history="1">
        <w:r w:rsidRPr="00B90F29">
          <w:rPr>
            <w:rStyle w:val="a8"/>
            <w:lang w:val="en-US"/>
          </w:rPr>
          <w:t>emc@gsom.spbu.ru</w:t>
        </w:r>
      </w:hyperlink>
      <w:r w:rsidR="00CF1FAB">
        <w:rPr>
          <w:lang w:val="en-US"/>
        </w:rPr>
        <w:t xml:space="preserve"> </w:t>
      </w:r>
      <w:r w:rsidR="00A456D6" w:rsidRPr="0023685C">
        <w:rPr>
          <w:lang w:val="en-US"/>
        </w:rPr>
        <w:t xml:space="preserve"> (</w:t>
      </w:r>
      <w:r w:rsidR="0023685C" w:rsidRPr="0023685C">
        <w:rPr>
          <w:lang w:val="en-US"/>
        </w:rPr>
        <w:t xml:space="preserve">10 </w:t>
      </w:r>
      <w:r w:rsidR="00A456D6" w:rsidRPr="0023685C">
        <w:rPr>
          <w:lang w:val="en-US"/>
        </w:rPr>
        <w:t>pt, justified)</w:t>
      </w:r>
    </w:p>
    <w:p w14:paraId="139A271D" w14:textId="77777777" w:rsidR="00A456D6" w:rsidRPr="0023685C" w:rsidRDefault="00A456D6" w:rsidP="00380DAB">
      <w:pPr>
        <w:spacing w:after="0"/>
        <w:ind w:firstLine="567"/>
        <w:jc w:val="right"/>
        <w:rPr>
          <w:rFonts w:cs="Times New Roman"/>
          <w:szCs w:val="20"/>
          <w:lang w:val="en-US"/>
        </w:rPr>
      </w:pPr>
    </w:p>
    <w:p w14:paraId="1BDB3E22" w14:textId="77777777" w:rsidR="00A456D6" w:rsidRPr="00AC5C74" w:rsidRDefault="00A456D6" w:rsidP="008C07B4">
      <w:pPr>
        <w:pStyle w:val="af8"/>
      </w:pPr>
      <w:r w:rsidRPr="0002036E">
        <w:br/>
      </w:r>
      <w:r w:rsidR="0023685C" w:rsidRPr="0023685C">
        <w:t>Наталья</w:t>
      </w:r>
      <w:r w:rsidR="0023685C" w:rsidRPr="00AC5C74">
        <w:t xml:space="preserve"> </w:t>
      </w:r>
      <w:r w:rsidR="0023685C" w:rsidRPr="0023685C">
        <w:t>Владимировна</w:t>
      </w:r>
      <w:r w:rsidR="0023685C" w:rsidRPr="00AC5C74">
        <w:t xml:space="preserve"> </w:t>
      </w:r>
      <w:r w:rsidR="0023685C">
        <w:t>Петрова</w:t>
      </w:r>
      <w:r w:rsidR="0023685C" w:rsidRPr="00AC5C74">
        <w:t xml:space="preserve"> </w:t>
      </w:r>
      <w:r w:rsidRPr="00AC5C74">
        <w:t>(</w:t>
      </w:r>
      <w:r w:rsidR="0023685C" w:rsidRPr="00AC5C74">
        <w:t xml:space="preserve">10 </w:t>
      </w:r>
      <w:r w:rsidRPr="0023685C">
        <w:rPr>
          <w:lang w:val="en-US"/>
        </w:rPr>
        <w:t>pt</w:t>
      </w:r>
      <w:r w:rsidRPr="00AC5C74">
        <w:t xml:space="preserve">, </w:t>
      </w:r>
      <w:r w:rsidRPr="0023685C">
        <w:rPr>
          <w:lang w:val="en-US"/>
        </w:rPr>
        <w:t>bold</w:t>
      </w:r>
      <w:r w:rsidRPr="00AC5C74">
        <w:t xml:space="preserve">, </w:t>
      </w:r>
      <w:r w:rsidRPr="0023685C">
        <w:rPr>
          <w:lang w:val="en-US"/>
        </w:rPr>
        <w:t>justified</w:t>
      </w:r>
      <w:r w:rsidRPr="00AC5C74">
        <w:t>)</w:t>
      </w:r>
    </w:p>
    <w:p w14:paraId="44EB537A" w14:textId="77777777" w:rsidR="00CF1FAB" w:rsidRPr="00CF1FAB" w:rsidRDefault="00CF1FAB" w:rsidP="00620226">
      <w:pPr>
        <w:pStyle w:val="afa"/>
      </w:pPr>
      <w:r w:rsidRPr="00CF1FAB">
        <w:t xml:space="preserve">Санкт-Петербургский государственный университет, РФ (10 </w:t>
      </w:r>
      <w:r w:rsidRPr="00CF1FAB">
        <w:rPr>
          <w:lang w:val="en-US"/>
        </w:rPr>
        <w:t>pt</w:t>
      </w:r>
      <w:r w:rsidRPr="00CF1FAB">
        <w:t xml:space="preserve">, </w:t>
      </w:r>
      <w:r w:rsidRPr="00CF1FAB">
        <w:rPr>
          <w:lang w:val="en-US"/>
        </w:rPr>
        <w:t>justified</w:t>
      </w:r>
      <w:r w:rsidRPr="00CF1FAB">
        <w:t>)</w:t>
      </w:r>
    </w:p>
    <w:p w14:paraId="12EE40D8" w14:textId="0DF557C1" w:rsidR="00A456D6" w:rsidRPr="00D75477" w:rsidRDefault="00B90F29" w:rsidP="00620226">
      <w:pPr>
        <w:pStyle w:val="afa"/>
        <w:rPr>
          <w:lang w:val="en-US"/>
        </w:rPr>
      </w:pPr>
      <w:hyperlink r:id="rId9" w:history="1">
        <w:r w:rsidRPr="00AC5FCD">
          <w:rPr>
            <w:rStyle w:val="a8"/>
            <w:lang w:val="en-US"/>
          </w:rPr>
          <w:t>emc@gsom.spbu.ru</w:t>
        </w:r>
      </w:hyperlink>
      <w:r w:rsidR="006A7139" w:rsidRPr="006A7139">
        <w:rPr>
          <w:lang w:val="en-US"/>
        </w:rPr>
        <w:t xml:space="preserve"> </w:t>
      </w:r>
      <w:r w:rsidR="00CF1FAB" w:rsidRPr="00CF1FAB">
        <w:rPr>
          <w:lang w:val="en-US"/>
        </w:rPr>
        <w:t>(10 pt, justified)</w:t>
      </w:r>
    </w:p>
    <w:p w14:paraId="593A69EC" w14:textId="77777777" w:rsidR="00CF1FAB" w:rsidRPr="00CF1FAB" w:rsidRDefault="00CF1FAB" w:rsidP="00380DAB">
      <w:pPr>
        <w:spacing w:after="0"/>
        <w:ind w:firstLine="567"/>
        <w:jc w:val="center"/>
        <w:rPr>
          <w:rFonts w:cs="Times New Roman"/>
          <w:b/>
          <w:sz w:val="28"/>
          <w:szCs w:val="28"/>
        </w:rPr>
      </w:pPr>
    </w:p>
    <w:p w14:paraId="30FE5934" w14:textId="77777777" w:rsidR="0023685C" w:rsidRPr="0023685C" w:rsidRDefault="0023685C" w:rsidP="00620226">
      <w:pPr>
        <w:pStyle w:val="afc"/>
      </w:pPr>
      <w:r w:rsidRPr="0023685C">
        <w:t>НАЗВАНИЕ РАБОТЫ НА РУССКОМ ЯЗЫКЕ</w:t>
      </w:r>
    </w:p>
    <w:p w14:paraId="28B0EAE5" w14:textId="77777777" w:rsidR="0023685C" w:rsidRPr="00182014" w:rsidRDefault="0023685C" w:rsidP="00620226">
      <w:pPr>
        <w:pStyle w:val="afc"/>
      </w:pPr>
      <w:r w:rsidRPr="00182014">
        <w:t>(</w:t>
      </w:r>
      <w:r w:rsidRPr="0023685C">
        <w:rPr>
          <w:lang w:val="en-US"/>
        </w:rPr>
        <w:t>Capital</w:t>
      </w:r>
      <w:r w:rsidRPr="00182014">
        <w:t xml:space="preserve"> </w:t>
      </w:r>
      <w:r w:rsidRPr="0023685C">
        <w:rPr>
          <w:lang w:val="en-US"/>
        </w:rPr>
        <w:t>letters</w:t>
      </w:r>
      <w:r w:rsidRPr="00182014">
        <w:t xml:space="preserve">, </w:t>
      </w:r>
      <w:r w:rsidRPr="0023685C">
        <w:rPr>
          <w:lang w:val="en-US"/>
        </w:rPr>
        <w:t>bold</w:t>
      </w:r>
      <w:r w:rsidRPr="00182014">
        <w:t xml:space="preserve">, </w:t>
      </w:r>
      <w:r w:rsidRPr="0023685C">
        <w:rPr>
          <w:lang w:val="en-US"/>
        </w:rPr>
        <w:t>justified</w:t>
      </w:r>
      <w:r w:rsidRPr="00182014">
        <w:t xml:space="preserve">, 14 </w:t>
      </w:r>
      <w:r w:rsidRPr="0023685C">
        <w:rPr>
          <w:lang w:val="en-US"/>
        </w:rPr>
        <w:t>pt</w:t>
      </w:r>
      <w:r w:rsidRPr="00182014">
        <w:t>)</w:t>
      </w:r>
    </w:p>
    <w:p w14:paraId="26302637" w14:textId="77777777" w:rsidR="0023685C" w:rsidRDefault="0023685C" w:rsidP="00380DAB">
      <w:pPr>
        <w:spacing w:after="0"/>
        <w:ind w:firstLine="567"/>
        <w:rPr>
          <w:rFonts w:cs="Times New Roman"/>
          <w:b/>
          <w:iCs/>
          <w:szCs w:val="20"/>
        </w:rPr>
      </w:pPr>
    </w:p>
    <w:p w14:paraId="2036C959" w14:textId="77777777" w:rsidR="0023685C" w:rsidRDefault="0023685C" w:rsidP="00380DAB">
      <w:pPr>
        <w:spacing w:after="0"/>
        <w:ind w:firstLine="567"/>
        <w:rPr>
          <w:rFonts w:cs="Times New Roman"/>
          <w:b/>
          <w:iCs/>
          <w:szCs w:val="20"/>
        </w:rPr>
      </w:pPr>
    </w:p>
    <w:p w14:paraId="70D72C1A" w14:textId="77777777" w:rsidR="00A456D6" w:rsidRDefault="0023685C" w:rsidP="008C07B4">
      <w:pPr>
        <w:pStyle w:val="afe"/>
      </w:pPr>
      <w:r>
        <w:rPr>
          <w:b/>
        </w:rPr>
        <w:t>Аннотация</w:t>
      </w:r>
      <w:r w:rsidR="00A456D6" w:rsidRPr="0023685C">
        <w:rPr>
          <w:b/>
        </w:rPr>
        <w:t>.</w:t>
      </w:r>
      <w:r w:rsidR="00A456D6" w:rsidRPr="005E09AF">
        <w:rPr>
          <w:b/>
        </w:rPr>
        <w:t xml:space="preserve"> </w:t>
      </w:r>
      <w:r>
        <w:t>Аннотация с</w:t>
      </w:r>
      <w:r w:rsidRPr="0023685C">
        <w:t xml:space="preserve">одержит краткий обзор содержания </w:t>
      </w:r>
      <w:r>
        <w:t>статьи</w:t>
      </w:r>
      <w:r w:rsidRPr="0023685C">
        <w:t xml:space="preserve">, который позволяет читателю быстро и точно оценить его актуальность, а также терминологию, которая часто используется для процессов индексации и поиска. </w:t>
      </w:r>
      <w:r>
        <w:t>Аннотация</w:t>
      </w:r>
      <w:r w:rsidRPr="0023685C">
        <w:t xml:space="preserve"> должн</w:t>
      </w:r>
      <w:r>
        <w:t>а</w:t>
      </w:r>
      <w:r w:rsidRPr="0023685C">
        <w:t xml:space="preserve"> содержать от 100 до </w:t>
      </w:r>
      <w:r w:rsidR="00380DAB">
        <w:t>1</w:t>
      </w:r>
      <w:r w:rsidRPr="0023685C">
        <w:t>50 слов и должн</w:t>
      </w:r>
      <w:r>
        <w:t>а</w:t>
      </w:r>
      <w:r w:rsidRPr="0023685C">
        <w:t xml:space="preserve"> быть расположен</w:t>
      </w:r>
      <w:r>
        <w:t xml:space="preserve">а </w:t>
      </w:r>
      <w:r w:rsidRPr="0023685C">
        <w:t xml:space="preserve">сразу после заголовка. (10 </w:t>
      </w:r>
      <w:proofErr w:type="spellStart"/>
      <w:r w:rsidRPr="0023685C">
        <w:t>pt</w:t>
      </w:r>
      <w:proofErr w:type="spellEnd"/>
      <w:r w:rsidRPr="0023685C">
        <w:t xml:space="preserve">, </w:t>
      </w:r>
      <w:proofErr w:type="spellStart"/>
      <w:r w:rsidRPr="0023685C">
        <w:t>justified</w:t>
      </w:r>
      <w:proofErr w:type="spellEnd"/>
      <w:r w:rsidRPr="0023685C">
        <w:t>).</w:t>
      </w:r>
    </w:p>
    <w:p w14:paraId="09C3DA4F" w14:textId="77777777" w:rsidR="0023685C" w:rsidRPr="005E09AF" w:rsidRDefault="0023685C" w:rsidP="00380DAB">
      <w:pPr>
        <w:spacing w:after="0"/>
        <w:ind w:firstLine="567"/>
        <w:rPr>
          <w:rFonts w:cs="Times New Roman"/>
          <w:b/>
          <w:iCs/>
          <w:szCs w:val="20"/>
        </w:rPr>
      </w:pPr>
    </w:p>
    <w:p w14:paraId="399ABBBA" w14:textId="6EF15985" w:rsidR="00A456D6" w:rsidRPr="00A456D6" w:rsidRDefault="0023685C" w:rsidP="008C07B4">
      <w:pPr>
        <w:pStyle w:val="aff0"/>
      </w:pPr>
      <w:r>
        <w:rPr>
          <w:b/>
        </w:rPr>
        <w:t>Ключевые</w:t>
      </w:r>
      <w:r w:rsidRPr="0023685C">
        <w:rPr>
          <w:b/>
        </w:rPr>
        <w:t xml:space="preserve"> </w:t>
      </w:r>
      <w:r>
        <w:rPr>
          <w:b/>
        </w:rPr>
        <w:t>слова</w:t>
      </w:r>
      <w:r w:rsidR="00A456D6" w:rsidRPr="00A456D6">
        <w:rPr>
          <w:b/>
        </w:rPr>
        <w:t>:</w:t>
      </w:r>
      <w:r w:rsidR="00A456D6" w:rsidRPr="00A456D6">
        <w:t xml:space="preserve"> </w:t>
      </w:r>
      <w:r>
        <w:t>ключевое</w:t>
      </w:r>
      <w:r w:rsidRPr="0023685C">
        <w:t xml:space="preserve"> </w:t>
      </w:r>
      <w:r>
        <w:t>слово</w:t>
      </w:r>
      <w:r w:rsidRPr="0023685C">
        <w:t xml:space="preserve"> 1, </w:t>
      </w:r>
      <w:r>
        <w:t>ключевое</w:t>
      </w:r>
      <w:r w:rsidRPr="0023685C">
        <w:t xml:space="preserve"> </w:t>
      </w:r>
      <w:r>
        <w:t>слово</w:t>
      </w:r>
      <w:r w:rsidRPr="0023685C">
        <w:t xml:space="preserve"> </w:t>
      </w:r>
      <w:r>
        <w:t>2</w:t>
      </w:r>
      <w:r w:rsidRPr="0023685C">
        <w:t xml:space="preserve">, </w:t>
      </w:r>
      <w:r>
        <w:t>ключевое</w:t>
      </w:r>
      <w:r w:rsidRPr="0023685C">
        <w:t xml:space="preserve"> </w:t>
      </w:r>
      <w:r>
        <w:t>слово</w:t>
      </w:r>
      <w:r w:rsidRPr="0023685C">
        <w:t xml:space="preserve"> </w:t>
      </w:r>
      <w:r>
        <w:t>3</w:t>
      </w:r>
      <w:r w:rsidRPr="0023685C">
        <w:t xml:space="preserve">, </w:t>
      </w:r>
      <w:r w:rsidR="00A456D6" w:rsidRPr="00A456D6">
        <w:t>(</w:t>
      </w:r>
      <w:r>
        <w:t xml:space="preserve">до </w:t>
      </w:r>
      <w:r w:rsidR="00805C79">
        <w:t xml:space="preserve">пяти </w:t>
      </w:r>
      <w:r>
        <w:t>ключевых слов</w:t>
      </w:r>
      <w:r w:rsidR="00A456D6" w:rsidRPr="00A456D6">
        <w:t>)</w:t>
      </w:r>
    </w:p>
    <w:p w14:paraId="00209CCD" w14:textId="77777777" w:rsidR="00A456D6" w:rsidRPr="00A456D6" w:rsidRDefault="00A456D6" w:rsidP="00380DAB">
      <w:pPr>
        <w:spacing w:after="0"/>
        <w:ind w:firstLine="567"/>
        <w:jc w:val="center"/>
        <w:rPr>
          <w:rFonts w:cs="Times New Roman"/>
          <w:sz w:val="28"/>
          <w:szCs w:val="28"/>
        </w:rPr>
      </w:pPr>
    </w:p>
    <w:p w14:paraId="7E2C09DC" w14:textId="77777777" w:rsidR="0023685C" w:rsidRPr="0023685C" w:rsidRDefault="0023685C" w:rsidP="00380DAB">
      <w:pPr>
        <w:spacing w:after="0"/>
        <w:ind w:firstLine="567"/>
        <w:jc w:val="center"/>
        <w:rPr>
          <w:rFonts w:cs="Times New Roman"/>
          <w:b/>
          <w:bCs/>
          <w:sz w:val="28"/>
          <w:szCs w:val="28"/>
          <w:lang w:val="ru-RU"/>
        </w:rPr>
      </w:pPr>
    </w:p>
    <w:p w14:paraId="1D7F3DBF" w14:textId="77777777" w:rsidR="00B90F29" w:rsidRPr="00A87097" w:rsidRDefault="00B90F29" w:rsidP="00B90F29">
      <w:pPr>
        <w:pStyle w:val="afa"/>
        <w:rPr>
          <w:b/>
          <w:bCs w:val="0"/>
          <w:lang w:val="en-US"/>
        </w:rPr>
      </w:pPr>
      <w:r w:rsidRPr="00A87097">
        <w:rPr>
          <w:b/>
          <w:bCs w:val="0"/>
          <w:lang w:val="en-US"/>
        </w:rPr>
        <w:t>Natalia Vladimirovna Ivanova (10 pt, bold, justified),</w:t>
      </w:r>
    </w:p>
    <w:p w14:paraId="35708275" w14:textId="2F661051" w:rsidR="00B90F29" w:rsidRPr="00A87097" w:rsidRDefault="00B90F29" w:rsidP="00B90F29">
      <w:pPr>
        <w:spacing w:after="0"/>
        <w:ind w:firstLine="567"/>
        <w:jc w:val="right"/>
        <w:rPr>
          <w:rFonts w:cs="Times New Roman"/>
          <w:bCs/>
          <w:szCs w:val="20"/>
          <w:lang w:val="en-US"/>
        </w:rPr>
      </w:pPr>
      <w:r w:rsidRPr="00A87097">
        <w:rPr>
          <w:rFonts w:cs="Times New Roman"/>
          <w:bCs/>
          <w:szCs w:val="20"/>
          <w:lang w:val="en-US"/>
        </w:rPr>
        <w:t>St. Petersburg University, Russian Federation (10 pt, justified)</w:t>
      </w:r>
    </w:p>
    <w:p w14:paraId="38499394" w14:textId="77777777" w:rsidR="00B90F29" w:rsidRPr="00A87097" w:rsidRDefault="00B90F29" w:rsidP="00B90F29">
      <w:pPr>
        <w:spacing w:after="0"/>
        <w:ind w:firstLine="567"/>
        <w:jc w:val="right"/>
        <w:rPr>
          <w:rFonts w:cs="Times New Roman"/>
          <w:szCs w:val="20"/>
          <w:lang w:val="en-US"/>
        </w:rPr>
      </w:pPr>
      <w:hyperlink r:id="rId10" w:history="1">
        <w:r w:rsidRPr="00171329">
          <w:rPr>
            <w:rStyle w:val="a8"/>
          </w:rPr>
          <w:t>emc@gsom.spbu.ru</w:t>
        </w:r>
      </w:hyperlink>
      <w:r w:rsidRPr="00B7014C">
        <w:rPr>
          <w:lang w:val="en-US"/>
        </w:rPr>
        <w:t xml:space="preserve"> </w:t>
      </w:r>
      <w:r w:rsidRPr="00A87097">
        <w:rPr>
          <w:rFonts w:cs="Times New Roman"/>
          <w:bCs/>
          <w:szCs w:val="20"/>
          <w:lang w:val="en-US"/>
        </w:rPr>
        <w:t>(10 pt, justified)</w:t>
      </w:r>
    </w:p>
    <w:p w14:paraId="79AF5CC5" w14:textId="77777777" w:rsidR="00B90F29" w:rsidRPr="00A87097" w:rsidRDefault="00B90F29" w:rsidP="00B90F29">
      <w:pPr>
        <w:pStyle w:val="af8"/>
        <w:rPr>
          <w:lang w:val="en-US"/>
        </w:rPr>
      </w:pPr>
      <w:r w:rsidRPr="00A87097">
        <w:rPr>
          <w:lang w:val="en-US"/>
        </w:rPr>
        <w:br/>
        <w:t>Natalia Vladimirovna Petrova (10 pt, bold, justified)</w:t>
      </w:r>
    </w:p>
    <w:p w14:paraId="5786E0C2" w14:textId="798CAE17" w:rsidR="00B90F29" w:rsidRPr="00A87097" w:rsidRDefault="00B90F29" w:rsidP="00B90F29">
      <w:pPr>
        <w:pStyle w:val="afa"/>
        <w:rPr>
          <w:lang w:val="en-US"/>
        </w:rPr>
      </w:pPr>
      <w:r w:rsidRPr="00A87097">
        <w:rPr>
          <w:lang w:val="en-US"/>
        </w:rPr>
        <w:t>St. Petersburg University, Russian Federation (10 pt, justified)</w:t>
      </w:r>
    </w:p>
    <w:p w14:paraId="6C696198" w14:textId="77777777" w:rsidR="00B90F29" w:rsidRPr="00D75477" w:rsidRDefault="00B90F29" w:rsidP="00B90F29">
      <w:pPr>
        <w:pStyle w:val="afa"/>
        <w:rPr>
          <w:lang w:val="en-US"/>
        </w:rPr>
      </w:pPr>
      <w:hyperlink r:id="rId11" w:history="1">
        <w:r w:rsidRPr="00B7014C">
          <w:rPr>
            <w:rStyle w:val="a8"/>
            <w:lang w:val="en-US"/>
          </w:rPr>
          <w:t>emc@gsom.spbu.ru</w:t>
        </w:r>
      </w:hyperlink>
      <w:r w:rsidRPr="00B7014C">
        <w:rPr>
          <w:lang w:val="en-US"/>
        </w:rPr>
        <w:t xml:space="preserve"> </w:t>
      </w:r>
      <w:r w:rsidRPr="00A87097">
        <w:rPr>
          <w:lang w:val="en-US"/>
        </w:rPr>
        <w:t>(10 pt, justified</w:t>
      </w:r>
      <w:r w:rsidRPr="00CF1FAB">
        <w:rPr>
          <w:lang w:val="en-US"/>
        </w:rPr>
        <w:t>)</w:t>
      </w:r>
    </w:p>
    <w:p w14:paraId="5E79E4DC" w14:textId="77777777" w:rsidR="0023685C" w:rsidRPr="00B90F29" w:rsidRDefault="0023685C" w:rsidP="00380DAB">
      <w:pPr>
        <w:spacing w:after="0"/>
        <w:ind w:firstLine="567"/>
        <w:jc w:val="center"/>
        <w:rPr>
          <w:rFonts w:cs="Times New Roman"/>
          <w:sz w:val="18"/>
          <w:szCs w:val="18"/>
          <w:lang w:val="en-US"/>
        </w:rPr>
      </w:pPr>
    </w:p>
    <w:p w14:paraId="0EF11A9C" w14:textId="77777777" w:rsidR="0023685C" w:rsidRDefault="0023685C" w:rsidP="00380DAB">
      <w:pPr>
        <w:spacing w:after="0"/>
        <w:ind w:firstLine="567"/>
        <w:jc w:val="center"/>
        <w:rPr>
          <w:rFonts w:cs="Times New Roman"/>
          <w:b/>
          <w:bCs/>
          <w:sz w:val="28"/>
          <w:szCs w:val="28"/>
          <w:lang w:val="en-US"/>
        </w:rPr>
      </w:pPr>
    </w:p>
    <w:p w14:paraId="52968F37" w14:textId="77777777" w:rsidR="00F6592B" w:rsidRPr="0023685C" w:rsidRDefault="00F6592B" w:rsidP="008C07B4">
      <w:pPr>
        <w:pStyle w:val="TitleEn"/>
      </w:pPr>
      <w:r w:rsidRPr="0023685C">
        <w:t xml:space="preserve">TITLE OF PAPER IN ENGLISH </w:t>
      </w:r>
    </w:p>
    <w:p w14:paraId="750101D3" w14:textId="77777777" w:rsidR="00F6592B" w:rsidRPr="00A456D6" w:rsidRDefault="00F6592B" w:rsidP="008C07B4">
      <w:pPr>
        <w:pStyle w:val="TitleEn"/>
      </w:pPr>
      <w:r w:rsidRPr="0023685C">
        <w:t xml:space="preserve">(Capital letters, bold, </w:t>
      </w:r>
      <w:r w:rsidR="00BC5AC2" w:rsidRPr="0023685C">
        <w:t>justified</w:t>
      </w:r>
      <w:r w:rsidRPr="0023685C">
        <w:t>, 14</w:t>
      </w:r>
      <w:r w:rsidRPr="00A456D6">
        <w:t xml:space="preserve"> pt)</w:t>
      </w:r>
    </w:p>
    <w:p w14:paraId="42AFFB7B" w14:textId="77777777" w:rsidR="005C183B" w:rsidRPr="00620226" w:rsidRDefault="005C183B" w:rsidP="00620226"/>
    <w:p w14:paraId="26FCA91D" w14:textId="77777777" w:rsidR="00F6592B" w:rsidRPr="00D75477" w:rsidRDefault="00F6592B" w:rsidP="00620226">
      <w:pPr>
        <w:pStyle w:val="afe"/>
        <w:rPr>
          <w:lang w:val="en-US"/>
        </w:rPr>
      </w:pPr>
      <w:r w:rsidRPr="00D75477">
        <w:rPr>
          <w:b/>
          <w:lang w:val="en-US"/>
        </w:rPr>
        <w:t>Abstract</w:t>
      </w:r>
      <w:r w:rsidR="005E09AF" w:rsidRPr="00D75477">
        <w:rPr>
          <w:b/>
          <w:lang w:val="en-US"/>
        </w:rPr>
        <w:t>.</w:t>
      </w:r>
      <w:r w:rsidRPr="00D75477">
        <w:rPr>
          <w:b/>
          <w:lang w:val="en-US"/>
        </w:rPr>
        <w:t xml:space="preserve"> </w:t>
      </w:r>
      <w:r w:rsidRPr="00D75477">
        <w:rPr>
          <w:lang w:val="en-US"/>
        </w:rPr>
        <w:t xml:space="preserve">Abstract contains </w:t>
      </w:r>
      <w:r w:rsidR="00C957D8" w:rsidRPr="00D75477">
        <w:rPr>
          <w:lang w:val="en-US"/>
        </w:rPr>
        <w:t xml:space="preserve">a </w:t>
      </w:r>
      <w:r w:rsidR="00BC5AC2" w:rsidRPr="00D75477">
        <w:rPr>
          <w:lang w:val="en-US"/>
        </w:rPr>
        <w:t xml:space="preserve">brief </w:t>
      </w:r>
      <w:r w:rsidR="00C957D8" w:rsidRPr="00D75477">
        <w:rPr>
          <w:lang w:val="en-US"/>
        </w:rPr>
        <w:t>overview</w:t>
      </w:r>
      <w:r w:rsidRPr="00D75477">
        <w:rPr>
          <w:lang w:val="en-US"/>
        </w:rPr>
        <w:t xml:space="preserve"> about the content of the paper which enables the reader to assess its relevance rapidly and accurately and it contains the terminology which is frequently used for indexing and searching processes. </w:t>
      </w:r>
      <w:r w:rsidR="00510514" w:rsidRPr="00D75477">
        <w:rPr>
          <w:lang w:val="en-US"/>
        </w:rPr>
        <w:t>The a</w:t>
      </w:r>
      <w:r w:rsidR="00BC5AC2" w:rsidRPr="00D75477">
        <w:rPr>
          <w:lang w:val="en-US"/>
        </w:rPr>
        <w:t xml:space="preserve">bstract should </w:t>
      </w:r>
      <w:r w:rsidR="00510514" w:rsidRPr="00D75477">
        <w:rPr>
          <w:lang w:val="en-US"/>
        </w:rPr>
        <w:t>be</w:t>
      </w:r>
      <w:r w:rsidR="00BC5AC2" w:rsidRPr="00D75477">
        <w:rPr>
          <w:lang w:val="en-US"/>
        </w:rPr>
        <w:t xml:space="preserve"> 100 to </w:t>
      </w:r>
      <w:r w:rsidR="00380DAB" w:rsidRPr="00D75477">
        <w:rPr>
          <w:lang w:val="en-US"/>
        </w:rPr>
        <w:t>1</w:t>
      </w:r>
      <w:r w:rsidR="00BC5AC2" w:rsidRPr="00D75477">
        <w:rPr>
          <w:lang w:val="en-US"/>
        </w:rPr>
        <w:t xml:space="preserve">50 words and </w:t>
      </w:r>
      <w:r w:rsidR="00510514" w:rsidRPr="00D75477">
        <w:rPr>
          <w:lang w:val="en-US"/>
        </w:rPr>
        <w:t>should be</w:t>
      </w:r>
      <w:r w:rsidR="00BC5AC2" w:rsidRPr="00D75477">
        <w:rPr>
          <w:lang w:val="en-US"/>
        </w:rPr>
        <w:t xml:space="preserve"> located </w:t>
      </w:r>
      <w:r w:rsidR="00510514" w:rsidRPr="00D75477">
        <w:rPr>
          <w:lang w:val="en-US"/>
        </w:rPr>
        <w:t>immediately after</w:t>
      </w:r>
      <w:r w:rsidR="00BC5AC2" w:rsidRPr="00D75477">
        <w:rPr>
          <w:lang w:val="en-US"/>
        </w:rPr>
        <w:t xml:space="preserve"> the heading which includes the title of the paper,</w:t>
      </w:r>
      <w:r w:rsidR="00BC5AC2" w:rsidRPr="00D75477">
        <w:rPr>
          <w:color w:val="FF0000"/>
          <w:lang w:val="en-US"/>
        </w:rPr>
        <w:t xml:space="preserve"> </w:t>
      </w:r>
      <w:r w:rsidR="00BC5AC2" w:rsidRPr="00D75477">
        <w:rPr>
          <w:lang w:val="en-US"/>
        </w:rPr>
        <w:t xml:space="preserve">author and co-author’s name and surname and </w:t>
      </w:r>
      <w:r w:rsidR="00510514" w:rsidRPr="00D75477">
        <w:rPr>
          <w:lang w:val="en-US"/>
        </w:rPr>
        <w:t xml:space="preserve">affiliations. </w:t>
      </w:r>
      <w:r w:rsidR="00BC5AC2" w:rsidRPr="00D75477">
        <w:rPr>
          <w:lang w:val="en-US"/>
        </w:rPr>
        <w:t>(10 pt, justified).</w:t>
      </w:r>
    </w:p>
    <w:p w14:paraId="45F081CB" w14:textId="77777777" w:rsidR="005D1DF5" w:rsidRPr="005E09AF" w:rsidRDefault="005D1DF5" w:rsidP="00380DAB">
      <w:pPr>
        <w:spacing w:after="0"/>
        <w:ind w:firstLine="567"/>
        <w:rPr>
          <w:rFonts w:cs="Times New Roman"/>
          <w:b/>
          <w:iCs/>
          <w:szCs w:val="20"/>
        </w:rPr>
      </w:pPr>
    </w:p>
    <w:p w14:paraId="36B034CB" w14:textId="084931F7" w:rsidR="00BC5AC2" w:rsidRPr="00A456D6" w:rsidRDefault="00BC5AC2" w:rsidP="00380DAB">
      <w:pPr>
        <w:spacing w:after="0"/>
        <w:ind w:firstLine="567"/>
        <w:rPr>
          <w:rFonts w:cs="Times New Roman"/>
          <w:iCs/>
          <w:szCs w:val="20"/>
        </w:rPr>
      </w:pPr>
      <w:r w:rsidRPr="00A456D6">
        <w:rPr>
          <w:rFonts w:cs="Times New Roman"/>
          <w:b/>
          <w:iCs/>
          <w:szCs w:val="20"/>
        </w:rPr>
        <w:t>Keywords:</w:t>
      </w:r>
      <w:r w:rsidRPr="00A456D6">
        <w:rPr>
          <w:rFonts w:cs="Times New Roman"/>
          <w:iCs/>
          <w:szCs w:val="20"/>
        </w:rPr>
        <w:t xml:space="preserve"> key word 1, key word 2, key word 3 (up to </w:t>
      </w:r>
      <w:r w:rsidR="00805C79" w:rsidRPr="00805C79">
        <w:rPr>
          <w:rFonts w:cs="Times New Roman"/>
          <w:iCs/>
          <w:szCs w:val="20"/>
          <w:lang w:val="en-US"/>
        </w:rPr>
        <w:t>5</w:t>
      </w:r>
      <w:r w:rsidRPr="00A456D6">
        <w:rPr>
          <w:rFonts w:cs="Times New Roman"/>
          <w:iCs/>
          <w:szCs w:val="20"/>
        </w:rPr>
        <w:t xml:space="preserve"> key words)</w:t>
      </w:r>
    </w:p>
    <w:p w14:paraId="20E626BD" w14:textId="77777777" w:rsidR="00BC5AC2" w:rsidRPr="005C183B" w:rsidRDefault="00BC5AC2" w:rsidP="00380DAB">
      <w:pPr>
        <w:spacing w:after="0"/>
        <w:ind w:firstLine="567"/>
        <w:rPr>
          <w:rFonts w:cs="Times New Roman"/>
          <w:i/>
          <w:szCs w:val="20"/>
        </w:rPr>
      </w:pPr>
    </w:p>
    <w:p w14:paraId="3868F614" w14:textId="77777777" w:rsidR="005C183B" w:rsidRPr="00ED6765" w:rsidRDefault="005C183B" w:rsidP="00380DAB">
      <w:pPr>
        <w:spacing w:after="0"/>
        <w:ind w:firstLine="567"/>
        <w:rPr>
          <w:rFonts w:cs="Times New Roman"/>
          <w:sz w:val="24"/>
          <w:szCs w:val="24"/>
        </w:rPr>
      </w:pPr>
    </w:p>
    <w:p w14:paraId="1C7753D4" w14:textId="760D6A6A" w:rsidR="00CF1FAB" w:rsidRPr="006A6329" w:rsidRDefault="00CF1FAB" w:rsidP="00AC5FCD">
      <w:pPr>
        <w:pStyle w:val="aff2"/>
        <w:rPr>
          <w:lang w:val="en-US"/>
        </w:rPr>
      </w:pPr>
      <w:r w:rsidRPr="006A7139">
        <w:lastRenderedPageBreak/>
        <w:t>Введение</w:t>
      </w:r>
      <w:r w:rsidR="0061195B" w:rsidRPr="00D75477">
        <w:rPr>
          <w:lang w:val="en-US"/>
        </w:rPr>
        <w:t xml:space="preserve"> (</w:t>
      </w:r>
      <w:r w:rsidRPr="00D75477">
        <w:rPr>
          <w:lang w:val="en-US"/>
        </w:rPr>
        <w:t>12pt, bold, align left</w:t>
      </w:r>
      <w:r w:rsidR="0061195B" w:rsidRPr="00D75477">
        <w:rPr>
          <w:lang w:val="en-US"/>
        </w:rPr>
        <w:t xml:space="preserve">) </w:t>
      </w:r>
    </w:p>
    <w:p w14:paraId="69F14366" w14:textId="77777777" w:rsidR="00AC5FCD" w:rsidRPr="006A6329" w:rsidRDefault="00AC5FCD" w:rsidP="00AC5FCD">
      <w:pPr>
        <w:pStyle w:val="aff2"/>
        <w:rPr>
          <w:b w:val="0"/>
          <w:bCs/>
          <w:lang w:val="en-US"/>
        </w:rPr>
      </w:pPr>
    </w:p>
    <w:p w14:paraId="7C8225C9" w14:textId="77777777" w:rsidR="00AC5FCD" w:rsidRPr="006A6329" w:rsidRDefault="00AC5FCD" w:rsidP="00AC5FCD">
      <w:pPr>
        <w:pStyle w:val="aff2"/>
        <w:rPr>
          <w:b w:val="0"/>
          <w:bCs/>
          <w:lang w:val="en-US"/>
        </w:rPr>
      </w:pPr>
    </w:p>
    <w:p w14:paraId="7A3F7469" w14:textId="448D197E" w:rsidR="00252A20" w:rsidRDefault="00380DAB" w:rsidP="00252A20">
      <w:pPr>
        <w:pStyle w:val="aff4"/>
      </w:pPr>
      <w:r w:rsidRPr="00CF1FAB">
        <w:rPr>
          <w:b/>
          <w:bCs/>
        </w:rPr>
        <w:t xml:space="preserve">Общий объем </w:t>
      </w:r>
      <w:r w:rsidR="006A6329" w:rsidRPr="00CF1FAB">
        <w:rPr>
          <w:b/>
          <w:bCs/>
        </w:rPr>
        <w:t>доклада,</w:t>
      </w:r>
      <w:r w:rsidR="00377108" w:rsidRPr="00377108">
        <w:rPr>
          <w:b/>
          <w:bCs/>
        </w:rPr>
        <w:t xml:space="preserve"> </w:t>
      </w:r>
      <w:r w:rsidR="00377108">
        <w:rPr>
          <w:b/>
          <w:bCs/>
        </w:rPr>
        <w:t>не считая титульный лист и список литературы</w:t>
      </w:r>
      <w:r w:rsidR="006A6329">
        <w:rPr>
          <w:b/>
          <w:bCs/>
        </w:rPr>
        <w:t>,</w:t>
      </w:r>
      <w:r w:rsidR="00377108">
        <w:rPr>
          <w:b/>
          <w:bCs/>
        </w:rPr>
        <w:t xml:space="preserve"> </w:t>
      </w:r>
      <w:r w:rsidRPr="00CF1FAB">
        <w:rPr>
          <w:b/>
          <w:bCs/>
        </w:rPr>
        <w:t>должен быть не менее 6 и не более 9 страниц.</w:t>
      </w:r>
    </w:p>
    <w:p w14:paraId="28D7A423" w14:textId="43B61EDF" w:rsidR="00380DAB" w:rsidRDefault="00380DAB" w:rsidP="00252A20">
      <w:pPr>
        <w:pStyle w:val="aff4"/>
      </w:pPr>
      <w:r w:rsidRPr="00380DAB">
        <w:t xml:space="preserve">Текст должен быть четко структурирован, с изложением анализируемой проблемы и основных результатов исследования. </w:t>
      </w:r>
      <w:r w:rsidR="006A1E91">
        <w:t>Структуру статьи (введение, методы и материалы, результаты,</w:t>
      </w:r>
      <w:r w:rsidR="00516680">
        <w:t xml:space="preserve"> </w:t>
      </w:r>
      <w:r w:rsidR="006A1E91">
        <w:t>заключение) соблюдать обязательно.</w:t>
      </w:r>
      <w:r w:rsidR="006A1E91" w:rsidRPr="006A1E91">
        <w:t xml:space="preserve"> </w:t>
      </w:r>
      <w:bookmarkStart w:id="1" w:name="_Hlk161398372"/>
      <w:r>
        <w:t>П</w:t>
      </w:r>
      <w:r w:rsidRPr="00380DAB">
        <w:t>оля: слева – 3 см, справа – 3</w:t>
      </w:r>
      <w:r>
        <w:t xml:space="preserve"> </w:t>
      </w:r>
      <w:r w:rsidRPr="00380DAB">
        <w:t>см, сверху – 2,54 см, снизу – 2,54 см</w:t>
      </w:r>
      <w:bookmarkEnd w:id="1"/>
      <w:r w:rsidRPr="00380DAB">
        <w:t>.</w:t>
      </w:r>
      <w:r>
        <w:t xml:space="preserve"> </w:t>
      </w:r>
      <w:r w:rsidRPr="00380DAB">
        <w:t xml:space="preserve">абзацные отступы – 1 см. </w:t>
      </w:r>
      <w:r>
        <w:t>М</w:t>
      </w:r>
      <w:r w:rsidRPr="00380DAB">
        <w:t>еждустрочный интервал – полуторный.</w:t>
      </w:r>
      <w:r>
        <w:t xml:space="preserve"> Ш</w:t>
      </w:r>
      <w:r w:rsidRPr="00380DAB">
        <w:t xml:space="preserve">рифт – </w:t>
      </w:r>
      <w:r w:rsidRPr="00380DAB">
        <w:rPr>
          <w:lang w:val="en-US"/>
        </w:rPr>
        <w:t>Times</w:t>
      </w:r>
      <w:r w:rsidRPr="00380DAB">
        <w:t xml:space="preserve"> </w:t>
      </w:r>
      <w:r w:rsidRPr="00380DAB">
        <w:rPr>
          <w:lang w:val="en-US"/>
        </w:rPr>
        <w:t>New</w:t>
      </w:r>
      <w:r w:rsidRPr="00380DAB">
        <w:t xml:space="preserve"> </w:t>
      </w:r>
      <w:r w:rsidRPr="00380DAB">
        <w:rPr>
          <w:lang w:val="en-US"/>
        </w:rPr>
        <w:t>Roman</w:t>
      </w:r>
      <w:r w:rsidRPr="00380DAB">
        <w:t>, кегль (высота букв) – 12</w:t>
      </w:r>
      <w:r w:rsidRPr="00380DAB">
        <w:rPr>
          <w:lang w:val="en-US"/>
        </w:rPr>
        <w:t>pt</w:t>
      </w:r>
      <w:r>
        <w:t>.</w:t>
      </w:r>
      <w:r w:rsidR="006A1E91">
        <w:t xml:space="preserve"> </w:t>
      </w:r>
    </w:p>
    <w:p w14:paraId="73C0AE6D" w14:textId="77777777" w:rsidR="00380DAB" w:rsidRPr="00CF1FAB" w:rsidRDefault="00380DAB" w:rsidP="00D6239B">
      <w:pPr>
        <w:pStyle w:val="aff4"/>
        <w:rPr>
          <w:b/>
          <w:bCs/>
        </w:rPr>
      </w:pPr>
      <w:r w:rsidRPr="00380DAB">
        <w:rPr>
          <w:b/>
          <w:bCs/>
        </w:rPr>
        <w:t>Написание названий и фамилий</w:t>
      </w:r>
      <w:r w:rsidR="00CF1FAB">
        <w:rPr>
          <w:b/>
          <w:bCs/>
        </w:rPr>
        <w:t xml:space="preserve">. </w:t>
      </w:r>
      <w:r w:rsidRPr="00380DAB">
        <w:t xml:space="preserve">Названия зарубежных компаний приводятся в тексте латинскими буквами без кавычек и выделений. После первого упоминания в тексте на русском языке фамилий зарубежных ученых, руководителей компаний и </w:t>
      </w:r>
      <w:proofErr w:type="gramStart"/>
      <w:r w:rsidRPr="00380DAB">
        <w:t>т.д.</w:t>
      </w:r>
      <w:proofErr w:type="gramEnd"/>
      <w:r w:rsidRPr="00380DAB">
        <w:t xml:space="preserve"> в круглых скобках приводится оригинальное написание фамилии. </w:t>
      </w:r>
    </w:p>
    <w:p w14:paraId="41F07206" w14:textId="77777777" w:rsidR="00380DAB" w:rsidRPr="00380DAB" w:rsidRDefault="00380DAB" w:rsidP="00380DAB">
      <w:pPr>
        <w:spacing w:after="0" w:line="360" w:lineRule="auto"/>
        <w:ind w:firstLine="567"/>
        <w:rPr>
          <w:rFonts w:cs="Times New Roman"/>
          <w:sz w:val="24"/>
          <w:szCs w:val="24"/>
          <w:lang w:val="ru-RU"/>
        </w:rPr>
      </w:pPr>
      <w:r w:rsidRPr="00CF1FAB">
        <w:rPr>
          <w:rFonts w:cs="Times New Roman"/>
          <w:b/>
          <w:bCs/>
          <w:sz w:val="24"/>
          <w:szCs w:val="24"/>
          <w:lang w:val="ru-RU"/>
        </w:rPr>
        <w:t>Сноски</w:t>
      </w:r>
      <w:r w:rsidRPr="00380DAB">
        <w:rPr>
          <w:rFonts w:cs="Times New Roman"/>
          <w:sz w:val="24"/>
          <w:szCs w:val="24"/>
          <w:lang w:val="ru-RU"/>
        </w:rPr>
        <w:t xml:space="preserve"> должны быть пронумерованы последовательно в самой статье арабскими цифрами</w:t>
      </w:r>
      <w:r>
        <w:rPr>
          <w:rStyle w:val="af3"/>
          <w:rFonts w:cs="Times New Roman"/>
          <w:sz w:val="24"/>
          <w:szCs w:val="24"/>
          <w:lang w:val="ru-RU"/>
        </w:rPr>
        <w:footnoteReference w:id="1"/>
      </w:r>
      <w:r>
        <w:rPr>
          <w:rFonts w:cs="Times New Roman"/>
          <w:sz w:val="24"/>
          <w:szCs w:val="24"/>
          <w:lang w:val="ru-RU"/>
        </w:rPr>
        <w:t xml:space="preserve">. В основном </w:t>
      </w:r>
      <w:r w:rsidR="00AC5C74" w:rsidRPr="006A1E91">
        <w:rPr>
          <w:rFonts w:cs="Times New Roman"/>
          <w:sz w:val="24"/>
          <w:szCs w:val="24"/>
          <w:lang w:val="ru-RU"/>
        </w:rPr>
        <w:t>тексте</w:t>
      </w:r>
      <w:r w:rsidR="00AC5C74">
        <w:rPr>
          <w:rFonts w:cs="Times New Roman"/>
          <w:sz w:val="24"/>
          <w:szCs w:val="24"/>
          <w:lang w:val="ru-RU"/>
        </w:rPr>
        <w:t xml:space="preserve"> </w:t>
      </w:r>
      <w:r>
        <w:rPr>
          <w:rFonts w:cs="Times New Roman"/>
          <w:sz w:val="24"/>
          <w:szCs w:val="24"/>
          <w:lang w:val="ru-RU"/>
        </w:rPr>
        <w:t>сноски используются для интернет-источников и комментариев</w:t>
      </w:r>
      <w:r w:rsidR="006A7139">
        <w:rPr>
          <w:rStyle w:val="af3"/>
          <w:rFonts w:cs="Times New Roman"/>
          <w:sz w:val="24"/>
          <w:szCs w:val="24"/>
          <w:lang w:val="ru-RU"/>
        </w:rPr>
        <w:footnoteReference w:id="2"/>
      </w:r>
      <w:r>
        <w:rPr>
          <w:rFonts w:cs="Times New Roman"/>
          <w:sz w:val="24"/>
          <w:szCs w:val="24"/>
          <w:lang w:val="ru-RU"/>
        </w:rPr>
        <w:t xml:space="preserve">. </w:t>
      </w:r>
    </w:p>
    <w:p w14:paraId="405335B5" w14:textId="561D88A2" w:rsidR="00380DAB" w:rsidRPr="00CF1FAB" w:rsidRDefault="00380DAB" w:rsidP="00D6239B">
      <w:pPr>
        <w:pStyle w:val="aff4"/>
        <w:rPr>
          <w:b/>
          <w:bCs/>
        </w:rPr>
      </w:pPr>
      <w:r w:rsidRPr="00380DAB">
        <w:rPr>
          <w:b/>
          <w:bCs/>
        </w:rPr>
        <w:t>Ссылки на литературу</w:t>
      </w:r>
      <w:r w:rsidR="00CF1FAB">
        <w:rPr>
          <w:b/>
          <w:bCs/>
        </w:rPr>
        <w:t xml:space="preserve">. </w:t>
      </w:r>
      <w:r w:rsidRPr="00380DAB">
        <w:t>Цитирование в тексте: все ссылки на литературу</w:t>
      </w:r>
      <w:r w:rsidR="00CF1FAB">
        <w:t xml:space="preserve"> </w:t>
      </w:r>
      <w:r w:rsidR="00CF1FAB" w:rsidRPr="00CF1FAB">
        <w:t>[Авдеев, 20</w:t>
      </w:r>
      <w:r w:rsidR="00516680">
        <w:t>20</w:t>
      </w:r>
      <w:r w:rsidR="00CF1FAB" w:rsidRPr="00CF1FAB">
        <w:t>]</w:t>
      </w:r>
      <w:r w:rsidR="00D93B35">
        <w:t xml:space="preserve">, </w:t>
      </w:r>
      <w:r w:rsidR="00D93B35" w:rsidRPr="00D93B35">
        <w:t>[</w:t>
      </w:r>
      <w:proofErr w:type="spellStart"/>
      <w:r w:rsidR="00D93B35" w:rsidRPr="00D93B35">
        <w:t>Ст</w:t>
      </w:r>
      <w:r w:rsidR="00516680">
        <w:t>амк</w:t>
      </w:r>
      <w:r w:rsidR="00D93B35" w:rsidRPr="00D93B35">
        <w:t>ова</w:t>
      </w:r>
      <w:proofErr w:type="spellEnd"/>
      <w:r w:rsidR="00D93B35">
        <w:t xml:space="preserve"> и др., 20</w:t>
      </w:r>
      <w:r w:rsidR="00516680">
        <w:t>15</w:t>
      </w:r>
      <w:r w:rsidR="00D93B35" w:rsidRPr="00D93B35">
        <w:t xml:space="preserve">] </w:t>
      </w:r>
      <w:r w:rsidRPr="00380DAB">
        <w:t>в тексте статьи должны быть представлены в списке литературы и наоборот</w:t>
      </w:r>
      <w:r w:rsidR="00CF1FAB">
        <w:t xml:space="preserve"> </w:t>
      </w:r>
      <w:r w:rsidR="00CF1FAB" w:rsidRPr="00CF1FAB">
        <w:t>[GOST</w:t>
      </w:r>
      <w:r w:rsidR="00CF1FAB">
        <w:t xml:space="preserve">, </w:t>
      </w:r>
      <w:r w:rsidR="00CF1FAB" w:rsidRPr="00CF1FAB">
        <w:t>2015].</w:t>
      </w:r>
      <w:r w:rsidR="00CF1FAB">
        <w:rPr>
          <w:b/>
          <w:bCs/>
        </w:rPr>
        <w:t xml:space="preserve"> </w:t>
      </w:r>
      <w:r w:rsidRPr="00380DAB">
        <w:t>Оформление ссылок в тексте статьи: все цитаты и заимствования в тексте оформляются</w:t>
      </w:r>
      <w:r w:rsidR="00B07D55">
        <w:t xml:space="preserve"> с</w:t>
      </w:r>
      <w:r w:rsidRPr="00380DAB">
        <w:t xml:space="preserve"> </w:t>
      </w:r>
      <w:r w:rsidR="00B07D55">
        <w:t xml:space="preserve">использованием </w:t>
      </w:r>
      <w:r w:rsidRPr="00380DAB">
        <w:t>квадратны</w:t>
      </w:r>
      <w:r w:rsidR="00B07D55">
        <w:t>х</w:t>
      </w:r>
      <w:r w:rsidRPr="00380DAB">
        <w:t xml:space="preserve"> </w:t>
      </w:r>
      <w:r w:rsidRPr="00380DAB">
        <w:lastRenderedPageBreak/>
        <w:t>скоб</w:t>
      </w:r>
      <w:r w:rsidR="00B07D55">
        <w:t>о</w:t>
      </w:r>
      <w:r w:rsidRPr="00380DAB">
        <w:t xml:space="preserve">к: в тексте после цитаты </w:t>
      </w:r>
      <w:r w:rsidR="00A63848">
        <w:t>указываются</w:t>
      </w:r>
      <w:r w:rsidR="00A63848" w:rsidRPr="00A63848">
        <w:t xml:space="preserve"> </w:t>
      </w:r>
      <w:r w:rsidRPr="00380DAB">
        <w:t xml:space="preserve">в скобках фамилия автора, год издания, номер страницы, например: </w:t>
      </w:r>
      <w:r w:rsidR="00CF1FAB" w:rsidRPr="00CF1FAB">
        <w:t>[</w:t>
      </w:r>
      <w:r w:rsidR="00B07D55">
        <w:t>Кото</w:t>
      </w:r>
      <w:r w:rsidR="00CF1FAB" w:rsidRPr="00CF1FAB">
        <w:t>ва, Ерм</w:t>
      </w:r>
      <w:r w:rsidR="00CF1FAB">
        <w:t>о</w:t>
      </w:r>
      <w:r w:rsidR="00CF1FAB" w:rsidRPr="00CF1FAB">
        <w:t>ленко, 20</w:t>
      </w:r>
      <w:r w:rsidR="00B07D55">
        <w:t>21</w:t>
      </w:r>
      <w:r w:rsidR="00CF1FAB" w:rsidRPr="00CF1FAB">
        <w:t>]</w:t>
      </w:r>
      <w:r w:rsidRPr="00380DAB">
        <w:t>.</w:t>
      </w:r>
    </w:p>
    <w:p w14:paraId="53403F50" w14:textId="4A7CC750" w:rsidR="00380DAB" w:rsidRDefault="00380DAB" w:rsidP="00D6239B">
      <w:pPr>
        <w:pStyle w:val="aff4"/>
      </w:pPr>
      <w:r w:rsidRPr="00380DAB">
        <w:t>Если список литературы содержит две или более публикации одного автора одного года, к году добавляются буквы а, б, в или a, b, c: [Иванов, 20</w:t>
      </w:r>
      <w:r w:rsidR="00B07D55">
        <w:t>2</w:t>
      </w:r>
      <w:r w:rsidRPr="00380DAB">
        <w:t>2а], [Иванов, 20</w:t>
      </w:r>
      <w:r w:rsidR="00B07D55">
        <w:t>2</w:t>
      </w:r>
      <w:r w:rsidRPr="00380DAB">
        <w:t>2б], [</w:t>
      </w:r>
      <w:r w:rsidR="00B07D55">
        <w:rPr>
          <w:lang w:val="en-US"/>
        </w:rPr>
        <w:t>Smith</w:t>
      </w:r>
      <w:r w:rsidRPr="00380DAB">
        <w:t>, 2015а], [</w:t>
      </w:r>
      <w:r w:rsidR="00B07D55">
        <w:rPr>
          <w:lang w:val="en-US"/>
        </w:rPr>
        <w:t>Smith</w:t>
      </w:r>
      <w:r w:rsidRPr="00380DAB">
        <w:t>, 2015b].</w:t>
      </w:r>
    </w:p>
    <w:p w14:paraId="7140D554" w14:textId="77777777" w:rsidR="0023377C" w:rsidRPr="0023377C" w:rsidRDefault="0023377C" w:rsidP="00D6239B">
      <w:pPr>
        <w:pStyle w:val="aff2"/>
      </w:pPr>
      <w:r w:rsidRPr="0023377C">
        <w:t xml:space="preserve">Методы и материалы (12pt, </w:t>
      </w:r>
      <w:proofErr w:type="spellStart"/>
      <w:r w:rsidRPr="0023377C">
        <w:t>bold</w:t>
      </w:r>
      <w:proofErr w:type="spellEnd"/>
      <w:r w:rsidRPr="0023377C">
        <w:t xml:space="preserve">, </w:t>
      </w:r>
      <w:proofErr w:type="spellStart"/>
      <w:r w:rsidRPr="0023377C">
        <w:t>align</w:t>
      </w:r>
      <w:proofErr w:type="spellEnd"/>
      <w:r w:rsidRPr="0023377C">
        <w:t xml:space="preserve"> </w:t>
      </w:r>
      <w:proofErr w:type="spellStart"/>
      <w:r w:rsidRPr="0023377C">
        <w:t>left</w:t>
      </w:r>
      <w:proofErr w:type="spellEnd"/>
      <w:r w:rsidRPr="0023377C">
        <w:t>)</w:t>
      </w:r>
    </w:p>
    <w:p w14:paraId="5F44DD57" w14:textId="77777777" w:rsidR="00380DAB" w:rsidRPr="00380DAB" w:rsidRDefault="00380DAB" w:rsidP="00380DAB">
      <w:pPr>
        <w:spacing w:after="0"/>
        <w:ind w:firstLine="567"/>
        <w:rPr>
          <w:rFonts w:cs="Times New Roman"/>
          <w:sz w:val="24"/>
          <w:szCs w:val="24"/>
          <w:lang w:val="ru-RU"/>
        </w:rPr>
      </w:pPr>
    </w:p>
    <w:p w14:paraId="6FEC4D1C" w14:textId="77777777" w:rsidR="0061195B" w:rsidRPr="004E6BFD" w:rsidRDefault="0023377C" w:rsidP="00D6239B">
      <w:pPr>
        <w:pStyle w:val="aff2"/>
        <w:rPr>
          <w:lang w:val="en-US"/>
        </w:rPr>
      </w:pPr>
      <w:r>
        <w:t>Результаты</w:t>
      </w:r>
      <w:r w:rsidRPr="004E6BFD">
        <w:rPr>
          <w:lang w:val="en-US"/>
        </w:rPr>
        <w:t xml:space="preserve"> (12pt, bold, align left)</w:t>
      </w:r>
    </w:p>
    <w:p w14:paraId="57572AB3" w14:textId="77777777" w:rsidR="0023377C" w:rsidRDefault="0023377C" w:rsidP="0023377C">
      <w:pPr>
        <w:spacing w:after="0" w:line="360" w:lineRule="auto"/>
        <w:ind w:firstLine="567"/>
        <w:rPr>
          <w:rFonts w:cs="Times New Roman"/>
          <w:b/>
          <w:sz w:val="24"/>
          <w:szCs w:val="24"/>
          <w:lang w:val="en-US"/>
        </w:rPr>
      </w:pPr>
    </w:p>
    <w:p w14:paraId="207781FA" w14:textId="77777777" w:rsidR="00387ED7" w:rsidRPr="00CF1FAB" w:rsidRDefault="00CF1FAB" w:rsidP="0023377C">
      <w:pPr>
        <w:spacing w:line="360" w:lineRule="auto"/>
        <w:ind w:firstLine="567"/>
        <w:rPr>
          <w:sz w:val="24"/>
          <w:szCs w:val="24"/>
          <w:lang w:val="ru-RU"/>
        </w:rPr>
      </w:pPr>
      <w:r w:rsidRPr="00CF1FAB">
        <w:rPr>
          <w:sz w:val="24"/>
          <w:szCs w:val="24"/>
          <w:lang w:val="ru-RU"/>
        </w:rPr>
        <w:t>В тексте обязательно должны быть ссылки на все рисунки и таблицы, например: см. рис. 1.1, согласно табл. 2.1.</w:t>
      </w:r>
    </w:p>
    <w:p w14:paraId="23C2166F" w14:textId="77777777" w:rsidR="005D1DF5" w:rsidRPr="00CF1FAB" w:rsidRDefault="005D1DF5" w:rsidP="00380DAB">
      <w:pPr>
        <w:ind w:firstLine="567"/>
        <w:rPr>
          <w:lang w:val="ru-RU"/>
        </w:rPr>
      </w:pPr>
    </w:p>
    <w:p w14:paraId="67E36628" w14:textId="77777777" w:rsidR="007B5976" w:rsidRPr="007B5976" w:rsidRDefault="007B5976" w:rsidP="00380DAB">
      <w:pPr>
        <w:ind w:firstLine="567"/>
        <w:jc w:val="center"/>
        <w:rPr>
          <w:rFonts w:cs="Times New Roman"/>
          <w:szCs w:val="20"/>
        </w:rPr>
      </w:pPr>
      <w:r>
        <w:rPr>
          <w:rFonts w:cs="Times New Roman"/>
          <w:noProof/>
          <w:szCs w:val="20"/>
          <w:lang w:val="sr-Latn-RS" w:eastAsia="sr-Latn-RS"/>
        </w:rPr>
        <w:drawing>
          <wp:inline distT="0" distB="0" distL="0" distR="0" wp14:anchorId="174D0ACD" wp14:editId="01A41991">
            <wp:extent cx="3265584" cy="162118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71688" cy="1624213"/>
                    </a:xfrm>
                    <a:prstGeom prst="rect">
                      <a:avLst/>
                    </a:prstGeom>
                    <a:noFill/>
                  </pic:spPr>
                </pic:pic>
              </a:graphicData>
            </a:graphic>
          </wp:inline>
        </w:drawing>
      </w:r>
    </w:p>
    <w:p w14:paraId="19D2F176" w14:textId="77777777" w:rsidR="00A456D6" w:rsidRPr="00183C31" w:rsidRDefault="00CF1FAB" w:rsidP="008C07B4">
      <w:pPr>
        <w:pStyle w:val="aff8"/>
        <w:rPr>
          <w:iCs/>
        </w:rPr>
      </w:pPr>
      <w:r>
        <w:t>Рис</w:t>
      </w:r>
      <w:r w:rsidRPr="00CF1FAB">
        <w:t>.</w:t>
      </w:r>
      <w:r w:rsidR="00A456D6" w:rsidRPr="00CF1FAB">
        <w:t xml:space="preserve"> 1.</w:t>
      </w:r>
      <w:r w:rsidRPr="00CF1FAB">
        <w:t>1</w:t>
      </w:r>
      <w:r>
        <w:t>.</w:t>
      </w:r>
      <w:r w:rsidR="00A456D6" w:rsidRPr="00CF1FAB">
        <w:t xml:space="preserve"> </w:t>
      </w:r>
      <w:r>
        <w:rPr>
          <w:bCs/>
        </w:rPr>
        <w:t xml:space="preserve">Название рисунка </w:t>
      </w:r>
      <w:r w:rsidR="00183C31" w:rsidRPr="00183C31">
        <w:rPr>
          <w:iCs/>
        </w:rPr>
        <w:t xml:space="preserve">(10 </w:t>
      </w:r>
      <w:proofErr w:type="spellStart"/>
      <w:r w:rsidR="00183C31" w:rsidRPr="00183C31">
        <w:rPr>
          <w:iCs/>
        </w:rPr>
        <w:t>pt</w:t>
      </w:r>
      <w:proofErr w:type="spellEnd"/>
      <w:r w:rsidR="00183C31" w:rsidRPr="00183C31">
        <w:rPr>
          <w:iCs/>
        </w:rPr>
        <w:t xml:space="preserve">, </w:t>
      </w:r>
      <w:proofErr w:type="spellStart"/>
      <w:r w:rsidR="00183C31" w:rsidRPr="00183C31">
        <w:rPr>
          <w:iCs/>
        </w:rPr>
        <w:t>bold</w:t>
      </w:r>
      <w:proofErr w:type="spellEnd"/>
      <w:r w:rsidR="00183C31" w:rsidRPr="00183C31">
        <w:rPr>
          <w:iCs/>
        </w:rPr>
        <w:t xml:space="preserve">, </w:t>
      </w:r>
      <w:proofErr w:type="spellStart"/>
      <w:r w:rsidR="00183C31" w:rsidRPr="00183C31">
        <w:rPr>
          <w:iCs/>
        </w:rPr>
        <w:t>justified</w:t>
      </w:r>
      <w:proofErr w:type="spellEnd"/>
      <w:r w:rsidR="00183C31" w:rsidRPr="00183C31">
        <w:rPr>
          <w:iCs/>
        </w:rPr>
        <w:t>)</w:t>
      </w:r>
    </w:p>
    <w:p w14:paraId="4C86090B" w14:textId="77777777" w:rsidR="00A456D6" w:rsidRPr="006A7139" w:rsidRDefault="00183C31" w:rsidP="00D6239B">
      <w:pPr>
        <w:pStyle w:val="afff0"/>
      </w:pPr>
      <w:r w:rsidRPr="00D6239B">
        <w:rPr>
          <w:b/>
          <w:bCs/>
        </w:rPr>
        <w:t>Источник</w:t>
      </w:r>
      <w:r w:rsidRPr="006A7139">
        <w:t xml:space="preserve"> (10 </w:t>
      </w:r>
      <w:r w:rsidRPr="0023685C">
        <w:rPr>
          <w:lang w:val="en-US"/>
        </w:rPr>
        <w:t>pt</w:t>
      </w:r>
      <w:r w:rsidRPr="006A7139">
        <w:t xml:space="preserve">, </w:t>
      </w:r>
      <w:r w:rsidRPr="0023685C">
        <w:rPr>
          <w:lang w:val="en-US"/>
        </w:rPr>
        <w:t>bold</w:t>
      </w:r>
      <w:r w:rsidRPr="006A7139">
        <w:t xml:space="preserve">, </w:t>
      </w:r>
      <w:r w:rsidRPr="0023685C">
        <w:rPr>
          <w:lang w:val="en-US"/>
        </w:rPr>
        <w:t>justified</w:t>
      </w:r>
      <w:r w:rsidRPr="006A7139">
        <w:t>):</w:t>
      </w:r>
      <w:r w:rsidR="006A7139" w:rsidRPr="006A7139">
        <w:t xml:space="preserve"> </w:t>
      </w:r>
      <w:r w:rsidR="006A7139">
        <w:t>составлено авторами по …</w:t>
      </w:r>
    </w:p>
    <w:p w14:paraId="57B15177" w14:textId="77777777" w:rsidR="007B5976" w:rsidRDefault="007B5976" w:rsidP="00380DAB">
      <w:pPr>
        <w:ind w:firstLine="567"/>
        <w:jc w:val="center"/>
        <w:rPr>
          <w:rFonts w:cs="Times New Roman"/>
          <w:b/>
          <w:szCs w:val="20"/>
        </w:rPr>
      </w:pPr>
    </w:p>
    <w:p w14:paraId="488F1DDE" w14:textId="530AA521" w:rsidR="007B5976" w:rsidRDefault="00CF1FAB" w:rsidP="008C07B4">
      <w:pPr>
        <w:pStyle w:val="affa"/>
      </w:pPr>
      <w:r>
        <w:t>Таблица 2.1</w:t>
      </w:r>
      <w:r w:rsidR="007C17FE">
        <w:t xml:space="preserve">. </w:t>
      </w:r>
      <w:r>
        <w:t xml:space="preserve">Название таблицы </w:t>
      </w:r>
      <w:r w:rsidR="00183C31" w:rsidRPr="00183C31">
        <w:t xml:space="preserve">(10 </w:t>
      </w:r>
      <w:proofErr w:type="spellStart"/>
      <w:r w:rsidR="00183C31" w:rsidRPr="00183C31">
        <w:t>pt</w:t>
      </w:r>
      <w:proofErr w:type="spellEnd"/>
      <w:r w:rsidR="00183C31" w:rsidRPr="00183C31">
        <w:t xml:space="preserve">, </w:t>
      </w:r>
      <w:proofErr w:type="spellStart"/>
      <w:r w:rsidR="00183C31" w:rsidRPr="00183C31">
        <w:t>bold</w:t>
      </w:r>
      <w:proofErr w:type="spellEnd"/>
      <w:r w:rsidR="00183C31" w:rsidRPr="00183C31">
        <w:t xml:space="preserve">, </w:t>
      </w:r>
      <w:proofErr w:type="spellStart"/>
      <w:r w:rsidR="00183C31" w:rsidRPr="00183C31">
        <w:t>justified</w:t>
      </w:r>
      <w:proofErr w:type="spellEnd"/>
      <w:r w:rsidR="00183C31" w:rsidRPr="00183C31">
        <w:t>)</w:t>
      </w:r>
    </w:p>
    <w:tbl>
      <w:tblPr>
        <w:tblStyle w:val="31"/>
        <w:tblW w:w="7434" w:type="dxa"/>
        <w:tblInd w:w="108" w:type="dxa"/>
        <w:tblLook w:val="04A0" w:firstRow="1" w:lastRow="0" w:firstColumn="1" w:lastColumn="0" w:noHBand="0" w:noVBand="1"/>
      </w:tblPr>
      <w:tblGrid>
        <w:gridCol w:w="1021"/>
        <w:gridCol w:w="4932"/>
        <w:gridCol w:w="1481"/>
      </w:tblGrid>
      <w:tr w:rsidR="00183C31" w:rsidRPr="00183C31" w14:paraId="4BC9A840" w14:textId="77777777" w:rsidTr="00183C31">
        <w:tc>
          <w:tcPr>
            <w:tcW w:w="1021" w:type="dxa"/>
            <w:vAlign w:val="center"/>
          </w:tcPr>
          <w:p w14:paraId="3579AD1C" w14:textId="77777777" w:rsidR="00183C31" w:rsidRPr="00183C31" w:rsidRDefault="00183C31" w:rsidP="008C07B4">
            <w:pPr>
              <w:pStyle w:val="affc"/>
            </w:pPr>
            <w:r>
              <w:t>Модель</w:t>
            </w:r>
          </w:p>
        </w:tc>
        <w:tc>
          <w:tcPr>
            <w:tcW w:w="4932" w:type="dxa"/>
            <w:vAlign w:val="center"/>
          </w:tcPr>
          <w:p w14:paraId="17F2CE63" w14:textId="77777777" w:rsidR="00183C31" w:rsidRPr="00183C31" w:rsidRDefault="00183C31" w:rsidP="008C07B4">
            <w:pPr>
              <w:pStyle w:val="affc"/>
            </w:pPr>
            <w:r w:rsidRPr="00183C31">
              <w:t>Описание</w:t>
            </w:r>
          </w:p>
        </w:tc>
        <w:tc>
          <w:tcPr>
            <w:tcW w:w="1481" w:type="dxa"/>
            <w:vAlign w:val="center"/>
          </w:tcPr>
          <w:p w14:paraId="58E45CD1" w14:textId="77777777" w:rsidR="00183C31" w:rsidRPr="00183C31" w:rsidRDefault="00183C31" w:rsidP="008C07B4">
            <w:pPr>
              <w:pStyle w:val="affc"/>
            </w:pPr>
            <w:r w:rsidRPr="00183C31">
              <w:t>Пример</w:t>
            </w:r>
          </w:p>
        </w:tc>
      </w:tr>
      <w:tr w:rsidR="00183C31" w:rsidRPr="00183C31" w14:paraId="08B226E5" w14:textId="77777777" w:rsidTr="00183C31">
        <w:tc>
          <w:tcPr>
            <w:tcW w:w="1021" w:type="dxa"/>
          </w:tcPr>
          <w:p w14:paraId="12486F6D" w14:textId="77777777" w:rsidR="00183C31" w:rsidRPr="00183C31" w:rsidRDefault="00183C31" w:rsidP="008C07B4">
            <w:pPr>
              <w:pStyle w:val="affe"/>
            </w:pPr>
            <w:r>
              <w:t>Модель 1</w:t>
            </w:r>
          </w:p>
        </w:tc>
        <w:tc>
          <w:tcPr>
            <w:tcW w:w="4932" w:type="dxa"/>
          </w:tcPr>
          <w:p w14:paraId="7FE769B5" w14:textId="77777777" w:rsidR="00183C31" w:rsidRPr="00183C31" w:rsidRDefault="00183C31" w:rsidP="008C07B4">
            <w:pPr>
              <w:pStyle w:val="affe"/>
            </w:pPr>
          </w:p>
        </w:tc>
        <w:tc>
          <w:tcPr>
            <w:tcW w:w="1481" w:type="dxa"/>
          </w:tcPr>
          <w:p w14:paraId="6BCF3F09" w14:textId="77777777" w:rsidR="00183C31" w:rsidRPr="00183C31" w:rsidRDefault="00183C31" w:rsidP="008C07B4">
            <w:pPr>
              <w:pStyle w:val="affe"/>
              <w:rPr>
                <w:lang w:val="en-US"/>
              </w:rPr>
            </w:pPr>
          </w:p>
        </w:tc>
      </w:tr>
      <w:tr w:rsidR="00183C31" w:rsidRPr="00183C31" w14:paraId="2226626B" w14:textId="77777777" w:rsidTr="00183C31">
        <w:tc>
          <w:tcPr>
            <w:tcW w:w="1021" w:type="dxa"/>
          </w:tcPr>
          <w:p w14:paraId="358AE4F3" w14:textId="77777777" w:rsidR="00183C31" w:rsidRPr="00183C31" w:rsidRDefault="00183C31" w:rsidP="00D6239B">
            <w:pPr>
              <w:pStyle w:val="affe"/>
            </w:pPr>
            <w:r>
              <w:t>Модель 2</w:t>
            </w:r>
          </w:p>
        </w:tc>
        <w:tc>
          <w:tcPr>
            <w:tcW w:w="4932" w:type="dxa"/>
          </w:tcPr>
          <w:p w14:paraId="2C7E1C3D" w14:textId="77777777" w:rsidR="00183C31" w:rsidRPr="00183C31" w:rsidRDefault="00183C31" w:rsidP="00D6239B">
            <w:pPr>
              <w:pStyle w:val="affe"/>
            </w:pPr>
          </w:p>
        </w:tc>
        <w:tc>
          <w:tcPr>
            <w:tcW w:w="1481" w:type="dxa"/>
          </w:tcPr>
          <w:p w14:paraId="7D0E2174" w14:textId="77777777" w:rsidR="00183C31" w:rsidRPr="00183C31" w:rsidRDefault="00183C31" w:rsidP="00D6239B">
            <w:pPr>
              <w:pStyle w:val="affe"/>
            </w:pPr>
          </w:p>
        </w:tc>
      </w:tr>
    </w:tbl>
    <w:p w14:paraId="359A5F57" w14:textId="77777777" w:rsidR="00183C31" w:rsidRDefault="00183C31" w:rsidP="0023377C">
      <w:pPr>
        <w:rPr>
          <w:rFonts w:cs="Times New Roman"/>
          <w:b/>
          <w:szCs w:val="20"/>
        </w:rPr>
      </w:pPr>
    </w:p>
    <w:p w14:paraId="7E48567B" w14:textId="702828AE" w:rsidR="008E6A4C" w:rsidRPr="00377108" w:rsidRDefault="00183C31" w:rsidP="006B19C8">
      <w:pPr>
        <w:pStyle w:val="afff0"/>
        <w:rPr>
          <w:lang w:val="en-US"/>
        </w:rPr>
      </w:pPr>
      <w:r>
        <w:rPr>
          <w:b/>
        </w:rPr>
        <w:t>Источник</w:t>
      </w:r>
      <w:r w:rsidRPr="00D75477">
        <w:rPr>
          <w:b/>
          <w:lang w:val="en-US"/>
        </w:rPr>
        <w:t xml:space="preserve"> (10 pt, bold, justified):</w:t>
      </w:r>
      <w:r w:rsidR="00D93B35" w:rsidRPr="00D75477">
        <w:rPr>
          <w:lang w:val="en-US"/>
        </w:rPr>
        <w:t xml:space="preserve"> World Health Organization Global Health Expenditure database (apps.who.int/</w:t>
      </w:r>
      <w:proofErr w:type="spellStart"/>
      <w:r w:rsidR="00D93B35" w:rsidRPr="00D75477">
        <w:rPr>
          <w:lang w:val="en-US"/>
        </w:rPr>
        <w:t>nha</w:t>
      </w:r>
      <w:proofErr w:type="spellEnd"/>
      <w:r w:rsidR="00D93B35" w:rsidRPr="00D75477">
        <w:rPr>
          <w:lang w:val="en-US"/>
        </w:rPr>
        <w:t xml:space="preserve">/database). </w:t>
      </w:r>
      <w:r w:rsidR="006A7139" w:rsidRPr="00920989">
        <w:rPr>
          <w:lang w:val="en-US"/>
        </w:rPr>
        <w:t xml:space="preserve">Available from: </w:t>
      </w:r>
      <w:hyperlink r:id="rId13" w:history="1">
        <w:r w:rsidR="00B07D55" w:rsidRPr="0052140C">
          <w:rPr>
            <w:rStyle w:val="a8"/>
            <w:lang w:val="en-US"/>
          </w:rPr>
          <w:t>https://docs.cntd.ru/</w:t>
        </w:r>
      </w:hyperlink>
      <w:r w:rsidR="00B07D55" w:rsidRPr="00377108">
        <w:rPr>
          <w:lang w:val="en-US"/>
        </w:rPr>
        <w:t xml:space="preserve"> </w:t>
      </w:r>
    </w:p>
    <w:p w14:paraId="382AB0A2" w14:textId="77777777" w:rsidR="00ED6765" w:rsidRPr="00920989" w:rsidRDefault="00ED6765" w:rsidP="00380DAB">
      <w:pPr>
        <w:ind w:firstLine="567"/>
        <w:rPr>
          <w:rFonts w:cs="Times New Roman"/>
          <w:b/>
          <w:szCs w:val="20"/>
          <w:lang w:val="en-US"/>
        </w:rPr>
      </w:pPr>
    </w:p>
    <w:p w14:paraId="3B290BD3" w14:textId="77777777" w:rsidR="00C6177C" w:rsidRPr="004E6BFD" w:rsidRDefault="0023377C" w:rsidP="00D6239B">
      <w:pPr>
        <w:pStyle w:val="aff2"/>
        <w:rPr>
          <w:lang w:val="en-US" w:eastAsia="ar-SA"/>
        </w:rPr>
      </w:pPr>
      <w:r w:rsidRPr="0023377C">
        <w:rPr>
          <w:lang w:eastAsia="ar-SA"/>
        </w:rPr>
        <w:t>Заключение</w:t>
      </w:r>
      <w:r w:rsidR="00C6177C" w:rsidRPr="004E6BFD">
        <w:rPr>
          <w:lang w:val="en-US" w:eastAsia="ar-SA"/>
        </w:rPr>
        <w:t xml:space="preserve"> </w:t>
      </w:r>
      <w:r w:rsidRPr="004E6BFD">
        <w:rPr>
          <w:lang w:val="en-US" w:eastAsia="ar-SA"/>
        </w:rPr>
        <w:t>(12pt, bold, align left)</w:t>
      </w:r>
    </w:p>
    <w:p w14:paraId="30B7619D" w14:textId="77777777" w:rsidR="008E6A4C" w:rsidRPr="00ED6765" w:rsidRDefault="008E6A4C" w:rsidP="0023377C">
      <w:pPr>
        <w:rPr>
          <w:rFonts w:cs="Times New Roman"/>
          <w:sz w:val="24"/>
          <w:szCs w:val="24"/>
        </w:rPr>
      </w:pPr>
    </w:p>
    <w:p w14:paraId="06289436" w14:textId="77777777" w:rsidR="001C7D3E" w:rsidRDefault="00CF1FAB" w:rsidP="00D6239B">
      <w:pPr>
        <w:pStyle w:val="aff2"/>
      </w:pPr>
      <w:r w:rsidRPr="0023377C">
        <w:rPr>
          <w:rFonts w:cstheme="majorBidi"/>
        </w:rPr>
        <w:lastRenderedPageBreak/>
        <w:t>Список литерату</w:t>
      </w:r>
      <w:r w:rsidR="0023377C" w:rsidRPr="0023377C">
        <w:rPr>
          <w:rFonts w:cstheme="majorBidi"/>
        </w:rPr>
        <w:t>ры</w:t>
      </w:r>
      <w:r w:rsidR="0023377C" w:rsidRPr="0023377C">
        <w:t xml:space="preserve"> (12pt, </w:t>
      </w:r>
      <w:proofErr w:type="spellStart"/>
      <w:r w:rsidR="0023377C" w:rsidRPr="0023377C">
        <w:t>bold</w:t>
      </w:r>
      <w:proofErr w:type="spellEnd"/>
      <w:r w:rsidR="0023377C" w:rsidRPr="0023377C">
        <w:t xml:space="preserve">, </w:t>
      </w:r>
      <w:proofErr w:type="spellStart"/>
      <w:r w:rsidR="0023377C" w:rsidRPr="0023377C">
        <w:t>align</w:t>
      </w:r>
      <w:proofErr w:type="spellEnd"/>
      <w:r w:rsidR="0023377C" w:rsidRPr="0023377C">
        <w:t xml:space="preserve"> </w:t>
      </w:r>
      <w:proofErr w:type="spellStart"/>
      <w:r w:rsidR="0023377C" w:rsidRPr="0023377C">
        <w:t>left</w:t>
      </w:r>
      <w:proofErr w:type="spellEnd"/>
      <w:r w:rsidR="0023377C" w:rsidRPr="0023377C">
        <w:t>)</w:t>
      </w:r>
    </w:p>
    <w:p w14:paraId="50411E86" w14:textId="77777777" w:rsidR="00B07D55" w:rsidRPr="0023377C" w:rsidRDefault="00B07D55" w:rsidP="00D6239B">
      <w:pPr>
        <w:pStyle w:val="aff2"/>
        <w:rPr>
          <w:rFonts w:cstheme="majorBidi"/>
        </w:rPr>
      </w:pPr>
    </w:p>
    <w:p w14:paraId="5DCA9CBA" w14:textId="77777777" w:rsidR="00767606" w:rsidRPr="006A1E91" w:rsidRDefault="0023377C" w:rsidP="006A1E91">
      <w:pPr>
        <w:ind w:firstLine="567"/>
        <w:rPr>
          <w:rFonts w:cs="Times New Roman"/>
          <w:b/>
          <w:sz w:val="24"/>
          <w:szCs w:val="24"/>
          <w:lang w:val="ru-RU"/>
        </w:rPr>
      </w:pPr>
      <w:r w:rsidRPr="0023377C">
        <w:rPr>
          <w:rFonts w:cs="Times New Roman"/>
          <w:sz w:val="24"/>
          <w:szCs w:val="24"/>
          <w:lang w:val="ru-RU"/>
        </w:rPr>
        <w:t>Список литературы помещается в конце статьи в алфавитном порядке.</w:t>
      </w:r>
      <w:r w:rsidR="00D93B35">
        <w:rPr>
          <w:rFonts w:cs="Times New Roman"/>
          <w:sz w:val="24"/>
          <w:szCs w:val="24"/>
          <w:lang w:val="ru-RU"/>
        </w:rPr>
        <w:t xml:space="preserve"> Сначала источники на русском, затем на иностранном языке</w:t>
      </w:r>
      <w:r w:rsidR="006A1E91" w:rsidRPr="006A1E91">
        <w:rPr>
          <w:rFonts w:cs="Times New Roman"/>
          <w:sz w:val="24"/>
          <w:szCs w:val="24"/>
          <w:lang w:val="ru-RU"/>
        </w:rPr>
        <w:t>.</w:t>
      </w:r>
      <w:r w:rsidR="006A1E91">
        <w:rPr>
          <w:rFonts w:cs="Times New Roman"/>
          <w:sz w:val="24"/>
          <w:szCs w:val="24"/>
          <w:lang w:val="ru-RU"/>
        </w:rPr>
        <w:t xml:space="preserve"> Междустрочный интервал – одинарный.</w:t>
      </w:r>
    </w:p>
    <w:p w14:paraId="40EB85DB" w14:textId="2A13D23E" w:rsidR="00D93B35" w:rsidRPr="00D93B35" w:rsidRDefault="00D93B35" w:rsidP="00D6239B">
      <w:pPr>
        <w:pStyle w:val="a"/>
        <w:rPr>
          <w:lang w:val="ru-RU"/>
        </w:rPr>
      </w:pPr>
      <w:r w:rsidRPr="00D93B35">
        <w:t>Авдеев О.К.</w:t>
      </w:r>
      <w:r w:rsidR="0002036E">
        <w:rPr>
          <w:lang w:val="ru-RU"/>
        </w:rPr>
        <w:t xml:space="preserve"> </w:t>
      </w:r>
      <w:r w:rsidR="0002036E" w:rsidRPr="00D93B35">
        <w:t>2004</w:t>
      </w:r>
      <w:r w:rsidR="0002036E">
        <w:rPr>
          <w:lang w:val="ru-RU"/>
        </w:rPr>
        <w:t>.</w:t>
      </w:r>
      <w:r w:rsidRPr="00D93B35">
        <w:t xml:space="preserve"> От перманентной революции к институциональному дизайну // Общественные науки и современность. 3. 157-169. doi:10.31857/S086904990003104-6 (статья в журнале на русском языке)</w:t>
      </w:r>
      <w:r w:rsidRPr="00D93B35">
        <w:rPr>
          <w:lang w:val="ru-RU"/>
        </w:rPr>
        <w:t>.</w:t>
      </w:r>
    </w:p>
    <w:p w14:paraId="267AE6D2" w14:textId="4C294FC5" w:rsidR="00D93B35" w:rsidRPr="00D93B35" w:rsidRDefault="00D93B35" w:rsidP="00D6239B">
      <w:pPr>
        <w:pStyle w:val="a"/>
      </w:pPr>
      <w:r w:rsidRPr="00D93B35">
        <w:t xml:space="preserve">Сныткова Г.П., Рыбкин С.М. </w:t>
      </w:r>
      <w:r>
        <w:rPr>
          <w:lang w:val="ru-RU"/>
        </w:rPr>
        <w:t>Королев</w:t>
      </w:r>
      <w:r w:rsidRPr="00D93B35">
        <w:t xml:space="preserve"> А.М.</w:t>
      </w:r>
      <w:r w:rsidR="0002036E">
        <w:rPr>
          <w:lang w:val="ru-RU"/>
        </w:rPr>
        <w:t xml:space="preserve"> </w:t>
      </w:r>
      <w:r w:rsidR="0002036E" w:rsidRPr="00D93B35">
        <w:t>2000</w:t>
      </w:r>
      <w:r w:rsidR="0002036E">
        <w:rPr>
          <w:lang w:val="ru-RU"/>
        </w:rPr>
        <w:t>.</w:t>
      </w:r>
      <w:r w:rsidRPr="00D93B35">
        <w:t xml:space="preserve"> Сибирякова на страницах «Летописи» Н.С. Романова. Вторые Романовские чтения: материалы науч. конф. (Иркутск, 8–9 окт. 1998 г.). Иркутск, С. 77–80. (статья в сборнике).</w:t>
      </w:r>
    </w:p>
    <w:p w14:paraId="53F5CBF9" w14:textId="4D1C1F5C" w:rsidR="00D93B35" w:rsidRPr="00D93B35" w:rsidRDefault="00D93B35" w:rsidP="00D6239B">
      <w:pPr>
        <w:pStyle w:val="a"/>
      </w:pPr>
      <w:r w:rsidRPr="00D93B35">
        <w:t xml:space="preserve">Ханова С.А., Ермоленко К.Ю. </w:t>
      </w:r>
      <w:r w:rsidR="0002036E" w:rsidRPr="00D93B35">
        <w:t>2019.</w:t>
      </w:r>
      <w:r w:rsidR="0002036E">
        <w:rPr>
          <w:lang w:val="ru-RU"/>
        </w:rPr>
        <w:t xml:space="preserve"> </w:t>
      </w:r>
      <w:r w:rsidRPr="00D93B35">
        <w:t xml:space="preserve">Маркетинг. Москва: Изд-во Юрайт, 349 стр. (монография, может быть ссылка из интернета  на текст монографии Available from: </w:t>
      </w:r>
      <w:hyperlink r:id="rId14" w:history="1">
        <w:r w:rsidRPr="00D93B35">
          <w:rPr>
            <w:rStyle w:val="a8"/>
          </w:rPr>
          <w:t>https://docs.cntd.ru/document/1200123257</w:t>
        </w:r>
      </w:hyperlink>
      <w:r w:rsidRPr="00D93B35">
        <w:t>)</w:t>
      </w:r>
      <w:r w:rsidRPr="00D93B35">
        <w:rPr>
          <w:lang w:val="ru-RU"/>
        </w:rPr>
        <w:t>.</w:t>
      </w:r>
    </w:p>
    <w:p w14:paraId="179EE674" w14:textId="655ABBE7" w:rsidR="00D93B35" w:rsidRPr="00D93B35" w:rsidRDefault="00D93B35" w:rsidP="00D6239B">
      <w:pPr>
        <w:pStyle w:val="a"/>
      </w:pPr>
      <w:r w:rsidRPr="00D93B35">
        <w:t>Cootes T.F.,</w:t>
      </w:r>
      <w:r w:rsidR="00B07D55" w:rsidRPr="00B07D55">
        <w:t xml:space="preserve"> </w:t>
      </w:r>
      <w:r w:rsidR="00B07D55" w:rsidRPr="00D93B35">
        <w:t>Petrovic V.</w:t>
      </w:r>
      <w:r w:rsidR="00B07D55" w:rsidRPr="00B07D55">
        <w:rPr>
          <w:lang w:val="en-US"/>
        </w:rPr>
        <w:t>,</w:t>
      </w:r>
      <w:r w:rsidRPr="00D93B35">
        <w:t xml:space="preserve"> Taylor C.J., Twining C.J., Williams T.G.</w:t>
      </w:r>
      <w:r w:rsidR="00B07D55" w:rsidRPr="00B07D55">
        <w:rPr>
          <w:lang w:val="en-US"/>
        </w:rPr>
        <w:t xml:space="preserve"> </w:t>
      </w:r>
      <w:r w:rsidR="0002036E" w:rsidRPr="00D93B35">
        <w:t>2007</w:t>
      </w:r>
      <w:r w:rsidR="0002036E" w:rsidRPr="0002036E">
        <w:rPr>
          <w:lang w:val="en-US"/>
        </w:rPr>
        <w:t xml:space="preserve">. </w:t>
      </w:r>
      <w:r w:rsidRPr="00D93B35">
        <w:t>Automated segmentation of the caudate nuclei using active appearance models</w:t>
      </w:r>
      <w:r w:rsidRPr="00D93B35">
        <w:rPr>
          <w:lang w:val="en-US"/>
        </w:rPr>
        <w:t xml:space="preserve">. </w:t>
      </w:r>
      <w:r w:rsidRPr="00D93B35">
        <w:t>3D Segmentation in the clinic: A grand challenge</w:t>
      </w:r>
      <w:r w:rsidRPr="00D93B35">
        <w:rPr>
          <w:lang w:val="en-US"/>
        </w:rPr>
        <w:t xml:space="preserve">. </w:t>
      </w:r>
      <w:r w:rsidRPr="00D93B35">
        <w:t xml:space="preserve">MICCAI Workshop Proceedings. P. 57–64. </w:t>
      </w:r>
      <w:r w:rsidRPr="0002036E">
        <w:rPr>
          <w:lang w:val="ru-RU"/>
        </w:rPr>
        <w:t>(</w:t>
      </w:r>
      <w:r w:rsidRPr="00D93B35">
        <w:t>статья в сборнике</w:t>
      </w:r>
      <w:r w:rsidRPr="0002036E">
        <w:rPr>
          <w:lang w:val="ru-RU"/>
        </w:rPr>
        <w:t xml:space="preserve"> </w:t>
      </w:r>
      <w:r w:rsidRPr="00D93B35">
        <w:rPr>
          <w:lang w:val="ru-RU"/>
        </w:rPr>
        <w:t>на</w:t>
      </w:r>
      <w:r w:rsidRPr="0002036E">
        <w:rPr>
          <w:lang w:val="ru-RU"/>
        </w:rPr>
        <w:t xml:space="preserve"> </w:t>
      </w:r>
      <w:r w:rsidRPr="00D93B35">
        <w:rPr>
          <w:lang w:val="ru-RU"/>
        </w:rPr>
        <w:t>иностранном</w:t>
      </w:r>
      <w:r w:rsidRPr="0002036E">
        <w:rPr>
          <w:lang w:val="ru-RU"/>
        </w:rPr>
        <w:t xml:space="preserve"> </w:t>
      </w:r>
      <w:r w:rsidRPr="00D93B35">
        <w:rPr>
          <w:lang w:val="ru-RU"/>
        </w:rPr>
        <w:t>языке</w:t>
      </w:r>
      <w:r w:rsidRPr="0002036E">
        <w:rPr>
          <w:lang w:val="ru-RU"/>
        </w:rPr>
        <w:t>).</w:t>
      </w:r>
    </w:p>
    <w:p w14:paraId="45FB9F32" w14:textId="5DD9D034" w:rsidR="00D93B35" w:rsidRPr="00D93B35" w:rsidRDefault="00D93B35" w:rsidP="00D6239B">
      <w:pPr>
        <w:pStyle w:val="a"/>
      </w:pPr>
      <w:r w:rsidRPr="00D93B35">
        <w:t>Bayburin A.</w:t>
      </w:r>
      <w:r w:rsidR="00B07D55">
        <w:t>N</w:t>
      </w:r>
      <w:r w:rsidRPr="00D93B35">
        <w:t>., Stoya</w:t>
      </w:r>
      <w:r w:rsidR="00B07D55">
        <w:t>nov</w:t>
      </w:r>
      <w:r w:rsidRPr="00D93B35">
        <w:t xml:space="preserve"> I.</w:t>
      </w:r>
      <w:r w:rsidR="00B07D55">
        <w:t>S</w:t>
      </w:r>
      <w:r w:rsidRPr="00D93B35">
        <w:t xml:space="preserve">. </w:t>
      </w:r>
      <w:r w:rsidR="0002036E" w:rsidRPr="00D93B35">
        <w:t>2019.</w:t>
      </w:r>
      <w:r w:rsidR="0002036E" w:rsidRPr="0002036E">
        <w:rPr>
          <w:lang w:val="en-US"/>
        </w:rPr>
        <w:t xml:space="preserve"> </w:t>
      </w:r>
      <w:r w:rsidRPr="00D93B35">
        <w:t>Accidents of buildings and structures (lessons from construction accidents). Chelyabinsk: Cicero</w:t>
      </w:r>
      <w:r w:rsidR="0002036E" w:rsidRPr="0002036E">
        <w:rPr>
          <w:lang w:val="en-US"/>
        </w:rPr>
        <w:t xml:space="preserve">. </w:t>
      </w:r>
      <w:r w:rsidRPr="00D93B35">
        <w:rPr>
          <w:lang w:val="en-US"/>
        </w:rPr>
        <w:t>350 p. (</w:t>
      </w:r>
      <w:r w:rsidRPr="00D93B35">
        <w:rPr>
          <w:lang w:val="ru-RU"/>
        </w:rPr>
        <w:t>монография</w:t>
      </w:r>
      <w:r w:rsidRPr="00D93B35">
        <w:rPr>
          <w:lang w:val="en-US"/>
        </w:rPr>
        <w:t xml:space="preserve"> </w:t>
      </w:r>
      <w:r w:rsidRPr="00D93B35">
        <w:rPr>
          <w:lang w:val="ru-RU"/>
        </w:rPr>
        <w:t>на</w:t>
      </w:r>
      <w:r w:rsidRPr="00D93B35">
        <w:rPr>
          <w:lang w:val="en-US"/>
        </w:rPr>
        <w:t xml:space="preserve"> </w:t>
      </w:r>
      <w:r w:rsidRPr="00D93B35">
        <w:rPr>
          <w:lang w:val="ru-RU"/>
        </w:rPr>
        <w:t>иностранном</w:t>
      </w:r>
      <w:r w:rsidRPr="00D93B35">
        <w:rPr>
          <w:lang w:val="en-US"/>
        </w:rPr>
        <w:t xml:space="preserve"> </w:t>
      </w:r>
      <w:r w:rsidRPr="00D93B35">
        <w:rPr>
          <w:lang w:val="ru-RU"/>
        </w:rPr>
        <w:t>языке</w:t>
      </w:r>
      <w:r w:rsidRPr="00D93B35">
        <w:rPr>
          <w:lang w:val="en-US"/>
        </w:rPr>
        <w:t>).</w:t>
      </w:r>
      <w:bookmarkStart w:id="2" w:name="_Hlk147920027"/>
    </w:p>
    <w:p w14:paraId="61171DB3" w14:textId="77777777" w:rsidR="00D93B35" w:rsidRPr="00D93B35" w:rsidRDefault="00D93B35" w:rsidP="00D6239B">
      <w:pPr>
        <w:pStyle w:val="a"/>
        <w:rPr>
          <w:lang w:val="ru-RU"/>
        </w:rPr>
      </w:pPr>
      <w:r w:rsidRPr="00D93B35">
        <w:rPr>
          <w:lang w:val="fr-FR"/>
        </w:rPr>
        <w:t>GOST R 56542-2015</w:t>
      </w:r>
      <w:bookmarkEnd w:id="2"/>
      <w:r w:rsidRPr="00D93B35">
        <w:rPr>
          <w:lang w:val="fr-FR"/>
        </w:rPr>
        <w:t xml:space="preserve">. Non-destructive testing. </w:t>
      </w:r>
      <w:r w:rsidRPr="00D93B35">
        <w:rPr>
          <w:lang w:val="en-US"/>
        </w:rPr>
        <w:t xml:space="preserve">Classification of types and methods. Electronic fund of legal and regulatory documents. </w:t>
      </w:r>
      <w:bookmarkStart w:id="3" w:name="_Hlk147939053"/>
      <w:r w:rsidRPr="00D93B35">
        <w:rPr>
          <w:lang w:val="en-US"/>
        </w:rPr>
        <w:t>Available</w:t>
      </w:r>
      <w:r w:rsidRPr="00AC5C74">
        <w:rPr>
          <w:lang w:val="en-US"/>
        </w:rPr>
        <w:t xml:space="preserve"> </w:t>
      </w:r>
      <w:r w:rsidRPr="00D93B35">
        <w:rPr>
          <w:lang w:val="en-US"/>
        </w:rPr>
        <w:t>from</w:t>
      </w:r>
      <w:r w:rsidRPr="00AC5C74">
        <w:rPr>
          <w:lang w:val="en-US"/>
        </w:rPr>
        <w:t xml:space="preserve">: </w:t>
      </w:r>
      <w:hyperlink r:id="rId15" w:history="1">
        <w:r w:rsidRPr="00D93B35">
          <w:rPr>
            <w:rStyle w:val="a8"/>
            <w:rFonts w:cs="Times New Roman"/>
            <w:lang w:val="en-US"/>
          </w:rPr>
          <w:t>https</w:t>
        </w:r>
        <w:r w:rsidRPr="00AC5C74">
          <w:rPr>
            <w:rStyle w:val="a8"/>
            <w:rFonts w:cs="Times New Roman"/>
            <w:lang w:val="en-US"/>
          </w:rPr>
          <w:t>://</w:t>
        </w:r>
        <w:r w:rsidRPr="00D93B35">
          <w:rPr>
            <w:rStyle w:val="a8"/>
            <w:rFonts w:cs="Times New Roman"/>
            <w:lang w:val="en-US"/>
          </w:rPr>
          <w:t>docs</w:t>
        </w:r>
        <w:r w:rsidRPr="00AC5C74">
          <w:rPr>
            <w:rStyle w:val="a8"/>
            <w:rFonts w:cs="Times New Roman"/>
            <w:lang w:val="en-US"/>
          </w:rPr>
          <w:t>.</w:t>
        </w:r>
        <w:r w:rsidRPr="00D93B35">
          <w:rPr>
            <w:rStyle w:val="a8"/>
            <w:rFonts w:cs="Times New Roman"/>
            <w:lang w:val="en-US"/>
          </w:rPr>
          <w:t>cntd</w:t>
        </w:r>
        <w:r w:rsidRPr="00AC5C74">
          <w:rPr>
            <w:rStyle w:val="a8"/>
            <w:rFonts w:cs="Times New Roman"/>
            <w:lang w:val="en-US"/>
          </w:rPr>
          <w:t>.</w:t>
        </w:r>
        <w:r w:rsidRPr="00D93B35">
          <w:rPr>
            <w:rStyle w:val="a8"/>
            <w:rFonts w:cs="Times New Roman"/>
            <w:lang w:val="en-US"/>
          </w:rPr>
          <w:t>ru</w:t>
        </w:r>
        <w:r w:rsidRPr="00AC5C74">
          <w:rPr>
            <w:rStyle w:val="a8"/>
            <w:rFonts w:cs="Times New Roman"/>
            <w:lang w:val="en-US"/>
          </w:rPr>
          <w:t>/</w:t>
        </w:r>
        <w:r w:rsidRPr="00D93B35">
          <w:rPr>
            <w:rStyle w:val="a8"/>
            <w:rFonts w:cs="Times New Roman"/>
            <w:lang w:val="en-US"/>
          </w:rPr>
          <w:t>document</w:t>
        </w:r>
        <w:r w:rsidRPr="00AC5C74">
          <w:rPr>
            <w:rStyle w:val="a8"/>
            <w:rFonts w:cs="Times New Roman"/>
            <w:lang w:val="en-US"/>
          </w:rPr>
          <w:t>/1200123257</w:t>
        </w:r>
      </w:hyperlink>
      <w:r w:rsidRPr="00AC5C74">
        <w:rPr>
          <w:lang w:val="en-US"/>
        </w:rPr>
        <w:t xml:space="preserve">. </w:t>
      </w:r>
      <w:r w:rsidRPr="00D93B35">
        <w:rPr>
          <w:lang w:val="en-US"/>
        </w:rPr>
        <w:t>(</w:t>
      </w:r>
      <w:r w:rsidRPr="00D93B35">
        <w:rPr>
          <w:lang w:val="ru-RU"/>
        </w:rPr>
        <w:t>официальный</w:t>
      </w:r>
      <w:r w:rsidRPr="00D93B35">
        <w:rPr>
          <w:lang w:val="en-US"/>
        </w:rPr>
        <w:t xml:space="preserve"> </w:t>
      </w:r>
      <w:r w:rsidRPr="00D93B35">
        <w:rPr>
          <w:lang w:val="ru-RU"/>
        </w:rPr>
        <w:t>документ</w:t>
      </w:r>
      <w:r w:rsidRPr="00D93B35">
        <w:rPr>
          <w:lang w:val="en-US"/>
        </w:rPr>
        <w:t xml:space="preserve"> </w:t>
      </w:r>
      <w:r w:rsidRPr="00D93B35">
        <w:rPr>
          <w:lang w:val="ru-RU"/>
        </w:rPr>
        <w:t>из</w:t>
      </w:r>
      <w:r w:rsidRPr="00D93B35">
        <w:rPr>
          <w:lang w:val="en-US"/>
        </w:rPr>
        <w:t xml:space="preserve"> </w:t>
      </w:r>
      <w:r w:rsidRPr="00D93B35">
        <w:rPr>
          <w:lang w:val="ru-RU"/>
        </w:rPr>
        <w:t>Интернета</w:t>
      </w:r>
      <w:r w:rsidRPr="00D93B35">
        <w:rPr>
          <w:lang w:val="en-US"/>
        </w:rPr>
        <w:t>)</w:t>
      </w:r>
      <w:bookmarkEnd w:id="3"/>
      <w:r w:rsidRPr="00D93B35">
        <w:rPr>
          <w:lang w:val="ru-RU"/>
        </w:rPr>
        <w:t>.</w:t>
      </w:r>
    </w:p>
    <w:p w14:paraId="4EDB4261" w14:textId="07340E07" w:rsidR="00D93B35" w:rsidRPr="00D93B35" w:rsidRDefault="00D93B35" w:rsidP="00D6239B">
      <w:pPr>
        <w:pStyle w:val="a"/>
      </w:pPr>
      <w:r w:rsidRPr="00D93B35">
        <w:t xml:space="preserve">Svetlov K.V., Vavilov S.A. </w:t>
      </w:r>
      <w:r w:rsidR="0002036E" w:rsidRPr="00D93B35">
        <w:t>2021.</w:t>
      </w:r>
      <w:r w:rsidR="0002036E" w:rsidRPr="0002036E">
        <w:rPr>
          <w:lang w:val="en-US"/>
        </w:rPr>
        <w:t xml:space="preserve"> </w:t>
      </w:r>
      <w:r w:rsidRPr="00D93B35">
        <w:t xml:space="preserve">Weighted average price management of sales under the given minimum volume of assets obligatory for realization. </w:t>
      </w:r>
      <w:r w:rsidRPr="00D93B35">
        <w:rPr>
          <w:i/>
          <w:iCs/>
        </w:rPr>
        <w:t>International Journal of Financial Engineering</w:t>
      </w:r>
      <w:r w:rsidRPr="00D93B35">
        <w:t xml:space="preserve">. 3(45). 29-39.  doi: </w:t>
      </w:r>
      <w:hyperlink r:id="rId16" w:history="1">
        <w:r w:rsidRPr="00D93B35">
          <w:rPr>
            <w:rStyle w:val="a8"/>
            <w:rFonts w:cs="Times New Roman"/>
          </w:rPr>
          <w:t>https://doi.org/10.1142/S2424786321</w:t>
        </w:r>
        <w:r w:rsidRPr="00D93B35">
          <w:rPr>
            <w:rStyle w:val="a8"/>
            <w:rFonts w:cs="Times New Roman"/>
            <w:lang w:val="en-US"/>
          </w:rPr>
          <w:t>234</w:t>
        </w:r>
        <w:r w:rsidRPr="00D93B35">
          <w:rPr>
            <w:rStyle w:val="a8"/>
            <w:rFonts w:cs="Times New Roman"/>
          </w:rPr>
          <w:t>353</w:t>
        </w:r>
      </w:hyperlink>
      <w:r w:rsidRPr="00D93B35">
        <w:t>.</w:t>
      </w:r>
      <w:r w:rsidRPr="00AC5C74">
        <w:rPr>
          <w:lang w:val="en-US"/>
        </w:rPr>
        <w:t xml:space="preserve">  </w:t>
      </w:r>
      <w:r w:rsidRPr="00D93B35">
        <w:rPr>
          <w:lang w:val="ru-RU"/>
        </w:rPr>
        <w:t>(статья на иностранном языке).</w:t>
      </w:r>
    </w:p>
    <w:p w14:paraId="0D47D1EC" w14:textId="77777777" w:rsidR="00767606" w:rsidRDefault="00767606" w:rsidP="006A7139"/>
    <w:sectPr w:rsidR="00767606" w:rsidSect="00A25F0D">
      <w:footerReference w:type="default" r:id="rId17"/>
      <w:pgSz w:w="10319" w:h="14571" w:code="13"/>
      <w:pgMar w:top="1701" w:right="1440"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14F49" w14:textId="77777777" w:rsidR="009A38C8" w:rsidRDefault="009A38C8" w:rsidP="00380DAB">
      <w:pPr>
        <w:spacing w:after="0"/>
      </w:pPr>
      <w:r>
        <w:separator/>
      </w:r>
    </w:p>
  </w:endnote>
  <w:endnote w:type="continuationSeparator" w:id="0">
    <w:p w14:paraId="7100923A" w14:textId="77777777" w:rsidR="009A38C8" w:rsidRDefault="009A38C8" w:rsidP="00380D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5266131"/>
      <w:docPartObj>
        <w:docPartGallery w:val="Page Numbers (Bottom of Page)"/>
        <w:docPartUnique/>
      </w:docPartObj>
    </w:sdtPr>
    <w:sdtContent>
      <w:p w14:paraId="061B9782" w14:textId="77777777" w:rsidR="006A7139" w:rsidRDefault="006A7139">
        <w:pPr>
          <w:pStyle w:val="af6"/>
          <w:jc w:val="center"/>
        </w:pPr>
        <w:r>
          <w:fldChar w:fldCharType="begin"/>
        </w:r>
        <w:r>
          <w:instrText>PAGE   \* MERGEFORMAT</w:instrText>
        </w:r>
        <w:r>
          <w:fldChar w:fldCharType="separate"/>
        </w:r>
        <w:r>
          <w:rPr>
            <w:lang w:val="ru-RU"/>
          </w:rPr>
          <w:t>2</w:t>
        </w:r>
        <w:r>
          <w:fldChar w:fldCharType="end"/>
        </w:r>
      </w:p>
    </w:sdtContent>
  </w:sdt>
  <w:p w14:paraId="6B90092E" w14:textId="77777777" w:rsidR="006A7139" w:rsidRDefault="006A7139">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0EBE8C" w14:textId="77777777" w:rsidR="009A38C8" w:rsidRDefault="009A38C8" w:rsidP="00380DAB">
      <w:pPr>
        <w:spacing w:after="0"/>
      </w:pPr>
      <w:r>
        <w:separator/>
      </w:r>
    </w:p>
  </w:footnote>
  <w:footnote w:type="continuationSeparator" w:id="0">
    <w:p w14:paraId="6C202EA3" w14:textId="77777777" w:rsidR="009A38C8" w:rsidRDefault="009A38C8" w:rsidP="00380DAB">
      <w:pPr>
        <w:spacing w:after="0"/>
      </w:pPr>
      <w:r>
        <w:continuationSeparator/>
      </w:r>
    </w:p>
  </w:footnote>
  <w:footnote w:id="1">
    <w:p w14:paraId="0084B5B0" w14:textId="539A28B4" w:rsidR="00380DAB" w:rsidRPr="00805C79" w:rsidRDefault="00380DAB" w:rsidP="008C07B4">
      <w:pPr>
        <w:pStyle w:val="aff6"/>
        <w:rPr>
          <w:lang w:val="ru-RU"/>
        </w:rPr>
      </w:pPr>
      <w:r>
        <w:rPr>
          <w:rStyle w:val="af3"/>
        </w:rPr>
        <w:footnoteRef/>
      </w:r>
      <w:r>
        <w:t xml:space="preserve"> </w:t>
      </w:r>
      <w:r w:rsidR="00805C79">
        <w:rPr>
          <w:lang w:val="ru-RU"/>
        </w:rPr>
        <w:t>Ссылка на интернет-источник</w:t>
      </w:r>
    </w:p>
  </w:footnote>
  <w:footnote w:id="2">
    <w:p w14:paraId="7E3AD35C" w14:textId="32513B0A" w:rsidR="006A7139" w:rsidRPr="00252A20" w:rsidRDefault="006A7139">
      <w:pPr>
        <w:pStyle w:val="af1"/>
        <w:rPr>
          <w:lang w:val="ru-RU"/>
        </w:rPr>
      </w:pPr>
      <w:r>
        <w:rPr>
          <w:rStyle w:val="af3"/>
        </w:rPr>
        <w:footnoteRef/>
      </w:r>
      <w:r>
        <w:t xml:space="preserve"> </w:t>
      </w:r>
      <w:r w:rsidR="00805C79">
        <w:rPr>
          <w:lang w:val="ru-RU"/>
        </w:rPr>
        <w:t>Комментарий</w:t>
      </w:r>
      <w:r w:rsidR="00252A20">
        <w:rPr>
          <w:lang w:val="ru-RU"/>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A42C2"/>
    <w:multiLevelType w:val="hybridMultilevel"/>
    <w:tmpl w:val="9424AFA6"/>
    <w:lvl w:ilvl="0" w:tplc="0419000F">
      <w:start w:val="1"/>
      <w:numFmt w:val="decimal"/>
      <w:lvlText w:val="%1."/>
      <w:lvlJc w:val="left"/>
      <w:pPr>
        <w:ind w:left="1084" w:hanging="360"/>
      </w:pPr>
    </w:lvl>
    <w:lvl w:ilvl="1" w:tplc="04190019" w:tentative="1">
      <w:start w:val="1"/>
      <w:numFmt w:val="lowerLetter"/>
      <w:lvlText w:val="%2."/>
      <w:lvlJc w:val="left"/>
      <w:pPr>
        <w:ind w:left="1804" w:hanging="360"/>
      </w:pPr>
    </w:lvl>
    <w:lvl w:ilvl="2" w:tplc="0419001B" w:tentative="1">
      <w:start w:val="1"/>
      <w:numFmt w:val="lowerRoman"/>
      <w:lvlText w:val="%3."/>
      <w:lvlJc w:val="right"/>
      <w:pPr>
        <w:ind w:left="2524" w:hanging="180"/>
      </w:pPr>
    </w:lvl>
    <w:lvl w:ilvl="3" w:tplc="0419000F" w:tentative="1">
      <w:start w:val="1"/>
      <w:numFmt w:val="decimal"/>
      <w:lvlText w:val="%4."/>
      <w:lvlJc w:val="left"/>
      <w:pPr>
        <w:ind w:left="3244" w:hanging="360"/>
      </w:pPr>
    </w:lvl>
    <w:lvl w:ilvl="4" w:tplc="04190019" w:tentative="1">
      <w:start w:val="1"/>
      <w:numFmt w:val="lowerLetter"/>
      <w:lvlText w:val="%5."/>
      <w:lvlJc w:val="left"/>
      <w:pPr>
        <w:ind w:left="3964" w:hanging="360"/>
      </w:pPr>
    </w:lvl>
    <w:lvl w:ilvl="5" w:tplc="0419001B" w:tentative="1">
      <w:start w:val="1"/>
      <w:numFmt w:val="lowerRoman"/>
      <w:lvlText w:val="%6."/>
      <w:lvlJc w:val="right"/>
      <w:pPr>
        <w:ind w:left="4684" w:hanging="180"/>
      </w:pPr>
    </w:lvl>
    <w:lvl w:ilvl="6" w:tplc="0419000F" w:tentative="1">
      <w:start w:val="1"/>
      <w:numFmt w:val="decimal"/>
      <w:lvlText w:val="%7."/>
      <w:lvlJc w:val="left"/>
      <w:pPr>
        <w:ind w:left="5404" w:hanging="360"/>
      </w:pPr>
    </w:lvl>
    <w:lvl w:ilvl="7" w:tplc="04190019" w:tentative="1">
      <w:start w:val="1"/>
      <w:numFmt w:val="lowerLetter"/>
      <w:lvlText w:val="%8."/>
      <w:lvlJc w:val="left"/>
      <w:pPr>
        <w:ind w:left="6124" w:hanging="360"/>
      </w:pPr>
    </w:lvl>
    <w:lvl w:ilvl="8" w:tplc="0419001B" w:tentative="1">
      <w:start w:val="1"/>
      <w:numFmt w:val="lowerRoman"/>
      <w:lvlText w:val="%9."/>
      <w:lvlJc w:val="right"/>
      <w:pPr>
        <w:ind w:left="6844" w:hanging="180"/>
      </w:pPr>
    </w:lvl>
  </w:abstractNum>
  <w:abstractNum w:abstractNumId="1" w15:restartNumberingAfterBreak="0">
    <w:nsid w:val="12417E42"/>
    <w:multiLevelType w:val="hybridMultilevel"/>
    <w:tmpl w:val="A9628E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810469"/>
    <w:multiLevelType w:val="hybridMultilevel"/>
    <w:tmpl w:val="FAEEFFFC"/>
    <w:lvl w:ilvl="0" w:tplc="B6F2049A">
      <w:start w:val="1"/>
      <w:numFmt w:val="decimal"/>
      <w:lvlText w:val="%1."/>
      <w:lvlJc w:val="left"/>
      <w:pPr>
        <w:ind w:left="724" w:hanging="360"/>
      </w:pPr>
      <w:rPr>
        <w:rFonts w:hint="default"/>
      </w:rPr>
    </w:lvl>
    <w:lvl w:ilvl="1" w:tplc="04190019" w:tentative="1">
      <w:start w:val="1"/>
      <w:numFmt w:val="lowerLetter"/>
      <w:lvlText w:val="%2."/>
      <w:lvlJc w:val="left"/>
      <w:pPr>
        <w:ind w:left="1444" w:hanging="360"/>
      </w:pPr>
    </w:lvl>
    <w:lvl w:ilvl="2" w:tplc="0419001B" w:tentative="1">
      <w:start w:val="1"/>
      <w:numFmt w:val="lowerRoman"/>
      <w:lvlText w:val="%3."/>
      <w:lvlJc w:val="right"/>
      <w:pPr>
        <w:ind w:left="2164" w:hanging="180"/>
      </w:pPr>
    </w:lvl>
    <w:lvl w:ilvl="3" w:tplc="0419000F" w:tentative="1">
      <w:start w:val="1"/>
      <w:numFmt w:val="decimal"/>
      <w:lvlText w:val="%4."/>
      <w:lvlJc w:val="left"/>
      <w:pPr>
        <w:ind w:left="2884" w:hanging="360"/>
      </w:pPr>
    </w:lvl>
    <w:lvl w:ilvl="4" w:tplc="04190019" w:tentative="1">
      <w:start w:val="1"/>
      <w:numFmt w:val="lowerLetter"/>
      <w:lvlText w:val="%5."/>
      <w:lvlJc w:val="left"/>
      <w:pPr>
        <w:ind w:left="3604" w:hanging="360"/>
      </w:pPr>
    </w:lvl>
    <w:lvl w:ilvl="5" w:tplc="0419001B" w:tentative="1">
      <w:start w:val="1"/>
      <w:numFmt w:val="lowerRoman"/>
      <w:lvlText w:val="%6."/>
      <w:lvlJc w:val="right"/>
      <w:pPr>
        <w:ind w:left="4324" w:hanging="180"/>
      </w:pPr>
    </w:lvl>
    <w:lvl w:ilvl="6" w:tplc="0419000F" w:tentative="1">
      <w:start w:val="1"/>
      <w:numFmt w:val="decimal"/>
      <w:lvlText w:val="%7."/>
      <w:lvlJc w:val="left"/>
      <w:pPr>
        <w:ind w:left="5044" w:hanging="360"/>
      </w:pPr>
    </w:lvl>
    <w:lvl w:ilvl="7" w:tplc="04190019" w:tentative="1">
      <w:start w:val="1"/>
      <w:numFmt w:val="lowerLetter"/>
      <w:lvlText w:val="%8."/>
      <w:lvlJc w:val="left"/>
      <w:pPr>
        <w:ind w:left="5764" w:hanging="360"/>
      </w:pPr>
    </w:lvl>
    <w:lvl w:ilvl="8" w:tplc="0419001B" w:tentative="1">
      <w:start w:val="1"/>
      <w:numFmt w:val="lowerRoman"/>
      <w:lvlText w:val="%9."/>
      <w:lvlJc w:val="right"/>
      <w:pPr>
        <w:ind w:left="6484" w:hanging="180"/>
      </w:pPr>
    </w:lvl>
  </w:abstractNum>
  <w:abstractNum w:abstractNumId="3" w15:restartNumberingAfterBreak="0">
    <w:nsid w:val="26414A73"/>
    <w:multiLevelType w:val="hybridMultilevel"/>
    <w:tmpl w:val="7DB2ABA8"/>
    <w:lvl w:ilvl="0" w:tplc="181A000F">
      <w:start w:val="1"/>
      <w:numFmt w:val="decimal"/>
      <w:lvlText w:val="%1."/>
      <w:lvlJc w:val="left"/>
      <w:pPr>
        <w:ind w:left="720" w:hanging="36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4" w15:restartNumberingAfterBreak="0">
    <w:nsid w:val="3FFF5A35"/>
    <w:multiLevelType w:val="hybridMultilevel"/>
    <w:tmpl w:val="C2F481C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15:restartNumberingAfterBreak="0">
    <w:nsid w:val="493D5E3E"/>
    <w:multiLevelType w:val="hybridMultilevel"/>
    <w:tmpl w:val="8F66ABB0"/>
    <w:lvl w:ilvl="0" w:tplc="5A3C37A0">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6" w15:restartNumberingAfterBreak="0">
    <w:nsid w:val="4E990C4E"/>
    <w:multiLevelType w:val="hybridMultilevel"/>
    <w:tmpl w:val="88663FF4"/>
    <w:lvl w:ilvl="0" w:tplc="B6F2049A">
      <w:start w:val="1"/>
      <w:numFmt w:val="decimal"/>
      <w:lvlText w:val="%1."/>
      <w:lvlJc w:val="left"/>
      <w:pPr>
        <w:ind w:left="0" w:hanging="360"/>
      </w:pPr>
      <w:rPr>
        <w:rFonts w:hint="default"/>
      </w:rPr>
    </w:lvl>
    <w:lvl w:ilvl="1" w:tplc="04190019" w:tentative="1">
      <w:start w:val="1"/>
      <w:numFmt w:val="lowerLetter"/>
      <w:lvlText w:val="%2."/>
      <w:lvlJc w:val="left"/>
      <w:pPr>
        <w:ind w:left="716" w:hanging="360"/>
      </w:pPr>
    </w:lvl>
    <w:lvl w:ilvl="2" w:tplc="0419001B" w:tentative="1">
      <w:start w:val="1"/>
      <w:numFmt w:val="lowerRoman"/>
      <w:lvlText w:val="%3."/>
      <w:lvlJc w:val="right"/>
      <w:pPr>
        <w:ind w:left="1436" w:hanging="180"/>
      </w:pPr>
    </w:lvl>
    <w:lvl w:ilvl="3" w:tplc="0419000F" w:tentative="1">
      <w:start w:val="1"/>
      <w:numFmt w:val="decimal"/>
      <w:lvlText w:val="%4."/>
      <w:lvlJc w:val="left"/>
      <w:pPr>
        <w:ind w:left="2156" w:hanging="360"/>
      </w:pPr>
    </w:lvl>
    <w:lvl w:ilvl="4" w:tplc="04190019" w:tentative="1">
      <w:start w:val="1"/>
      <w:numFmt w:val="lowerLetter"/>
      <w:lvlText w:val="%5."/>
      <w:lvlJc w:val="left"/>
      <w:pPr>
        <w:ind w:left="2876" w:hanging="360"/>
      </w:pPr>
    </w:lvl>
    <w:lvl w:ilvl="5" w:tplc="0419001B" w:tentative="1">
      <w:start w:val="1"/>
      <w:numFmt w:val="lowerRoman"/>
      <w:lvlText w:val="%6."/>
      <w:lvlJc w:val="right"/>
      <w:pPr>
        <w:ind w:left="3596" w:hanging="180"/>
      </w:pPr>
    </w:lvl>
    <w:lvl w:ilvl="6" w:tplc="0419000F" w:tentative="1">
      <w:start w:val="1"/>
      <w:numFmt w:val="decimal"/>
      <w:lvlText w:val="%7."/>
      <w:lvlJc w:val="left"/>
      <w:pPr>
        <w:ind w:left="4316" w:hanging="360"/>
      </w:pPr>
    </w:lvl>
    <w:lvl w:ilvl="7" w:tplc="04190019" w:tentative="1">
      <w:start w:val="1"/>
      <w:numFmt w:val="lowerLetter"/>
      <w:lvlText w:val="%8."/>
      <w:lvlJc w:val="left"/>
      <w:pPr>
        <w:ind w:left="5036" w:hanging="360"/>
      </w:pPr>
    </w:lvl>
    <w:lvl w:ilvl="8" w:tplc="0419001B" w:tentative="1">
      <w:start w:val="1"/>
      <w:numFmt w:val="lowerRoman"/>
      <w:lvlText w:val="%9."/>
      <w:lvlJc w:val="right"/>
      <w:pPr>
        <w:ind w:left="5756" w:hanging="180"/>
      </w:pPr>
    </w:lvl>
  </w:abstractNum>
  <w:abstractNum w:abstractNumId="7" w15:restartNumberingAfterBreak="0">
    <w:nsid w:val="68777B8B"/>
    <w:multiLevelType w:val="hybridMultilevel"/>
    <w:tmpl w:val="EE028980"/>
    <w:lvl w:ilvl="0" w:tplc="181A000F">
      <w:start w:val="1"/>
      <w:numFmt w:val="decimal"/>
      <w:lvlText w:val="%1."/>
      <w:lvlJc w:val="left"/>
      <w:pPr>
        <w:ind w:left="720" w:hanging="36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8" w15:restartNumberingAfterBreak="0">
    <w:nsid w:val="799A5248"/>
    <w:multiLevelType w:val="hybridMultilevel"/>
    <w:tmpl w:val="E8300C8E"/>
    <w:lvl w:ilvl="0" w:tplc="F65A8540">
      <w:start w:val="1"/>
      <w:numFmt w:val="decimal"/>
      <w:pStyle w:val="a"/>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C54033F"/>
    <w:multiLevelType w:val="hybridMultilevel"/>
    <w:tmpl w:val="3FCE490A"/>
    <w:lvl w:ilvl="0" w:tplc="181A000F">
      <w:start w:val="1"/>
      <w:numFmt w:val="decimal"/>
      <w:lvlText w:val="%1."/>
      <w:lvlJc w:val="left"/>
      <w:pPr>
        <w:ind w:left="720" w:hanging="36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num w:numId="1" w16cid:durableId="1449084211">
    <w:abstractNumId w:val="5"/>
  </w:num>
  <w:num w:numId="2" w16cid:durableId="944532422">
    <w:abstractNumId w:val="9"/>
  </w:num>
  <w:num w:numId="3" w16cid:durableId="1967392198">
    <w:abstractNumId w:val="7"/>
  </w:num>
  <w:num w:numId="4" w16cid:durableId="35008610">
    <w:abstractNumId w:val="3"/>
  </w:num>
  <w:num w:numId="5" w16cid:durableId="1813448693">
    <w:abstractNumId w:val="4"/>
  </w:num>
  <w:num w:numId="6" w16cid:durableId="827669467">
    <w:abstractNumId w:val="0"/>
  </w:num>
  <w:num w:numId="7" w16cid:durableId="775447967">
    <w:abstractNumId w:val="2"/>
  </w:num>
  <w:num w:numId="8" w16cid:durableId="2135293970">
    <w:abstractNumId w:val="6"/>
  </w:num>
  <w:num w:numId="9" w16cid:durableId="700785732">
    <w:abstractNumId w:val="8"/>
  </w:num>
  <w:num w:numId="10" w16cid:durableId="7462234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BFD"/>
    <w:rsid w:val="000122FD"/>
    <w:rsid w:val="0002036E"/>
    <w:rsid w:val="0003218A"/>
    <w:rsid w:val="000718F4"/>
    <w:rsid w:val="000923A2"/>
    <w:rsid w:val="000A25FC"/>
    <w:rsid w:val="000B5904"/>
    <w:rsid w:val="000C3C0C"/>
    <w:rsid w:val="000E049D"/>
    <w:rsid w:val="000E7129"/>
    <w:rsid w:val="00126D10"/>
    <w:rsid w:val="0014377D"/>
    <w:rsid w:val="00167C5D"/>
    <w:rsid w:val="00182014"/>
    <w:rsid w:val="00183C31"/>
    <w:rsid w:val="001857B7"/>
    <w:rsid w:val="001B7DDE"/>
    <w:rsid w:val="001C7D3E"/>
    <w:rsid w:val="0021315B"/>
    <w:rsid w:val="00220470"/>
    <w:rsid w:val="002204B8"/>
    <w:rsid w:val="0023377C"/>
    <w:rsid w:val="0023685C"/>
    <w:rsid w:val="00240305"/>
    <w:rsid w:val="00242001"/>
    <w:rsid w:val="00252A20"/>
    <w:rsid w:val="002B1739"/>
    <w:rsid w:val="00306ADC"/>
    <w:rsid w:val="00353A35"/>
    <w:rsid w:val="00377108"/>
    <w:rsid w:val="00380DAB"/>
    <w:rsid w:val="00386FA0"/>
    <w:rsid w:val="00387ED7"/>
    <w:rsid w:val="003B587D"/>
    <w:rsid w:val="003C5ED5"/>
    <w:rsid w:val="003E19B5"/>
    <w:rsid w:val="003F12DA"/>
    <w:rsid w:val="003F4B54"/>
    <w:rsid w:val="0040285D"/>
    <w:rsid w:val="004055F5"/>
    <w:rsid w:val="00434193"/>
    <w:rsid w:val="00455BF7"/>
    <w:rsid w:val="00461FE1"/>
    <w:rsid w:val="004940C4"/>
    <w:rsid w:val="004E6BFD"/>
    <w:rsid w:val="005056F2"/>
    <w:rsid w:val="00510514"/>
    <w:rsid w:val="00516680"/>
    <w:rsid w:val="0053339D"/>
    <w:rsid w:val="00551C4A"/>
    <w:rsid w:val="00562D38"/>
    <w:rsid w:val="00575427"/>
    <w:rsid w:val="005C183B"/>
    <w:rsid w:val="005C3C31"/>
    <w:rsid w:val="005D1DF5"/>
    <w:rsid w:val="005D28A0"/>
    <w:rsid w:val="005E09AF"/>
    <w:rsid w:val="005E2F7F"/>
    <w:rsid w:val="005E7CF5"/>
    <w:rsid w:val="0061195B"/>
    <w:rsid w:val="00612E7C"/>
    <w:rsid w:val="00620226"/>
    <w:rsid w:val="0066049D"/>
    <w:rsid w:val="006A1E91"/>
    <w:rsid w:val="006A399F"/>
    <w:rsid w:val="006A6329"/>
    <w:rsid w:val="006A7139"/>
    <w:rsid w:val="006B19C8"/>
    <w:rsid w:val="006C0520"/>
    <w:rsid w:val="006E00F3"/>
    <w:rsid w:val="00705C68"/>
    <w:rsid w:val="0072473D"/>
    <w:rsid w:val="00767606"/>
    <w:rsid w:val="007702CD"/>
    <w:rsid w:val="0077593E"/>
    <w:rsid w:val="00782318"/>
    <w:rsid w:val="00787744"/>
    <w:rsid w:val="007B5976"/>
    <w:rsid w:val="007C17FE"/>
    <w:rsid w:val="00803E88"/>
    <w:rsid w:val="00805C79"/>
    <w:rsid w:val="00863547"/>
    <w:rsid w:val="00881676"/>
    <w:rsid w:val="008C07B4"/>
    <w:rsid w:val="008C4C6C"/>
    <w:rsid w:val="008E6A4C"/>
    <w:rsid w:val="008F2E21"/>
    <w:rsid w:val="008F3AEF"/>
    <w:rsid w:val="009070D3"/>
    <w:rsid w:val="00920989"/>
    <w:rsid w:val="009A38C8"/>
    <w:rsid w:val="009B1335"/>
    <w:rsid w:val="00A25F0D"/>
    <w:rsid w:val="00A358DC"/>
    <w:rsid w:val="00A456D6"/>
    <w:rsid w:val="00A63848"/>
    <w:rsid w:val="00AB304C"/>
    <w:rsid w:val="00AC43A9"/>
    <w:rsid w:val="00AC5C74"/>
    <w:rsid w:val="00AC5FCD"/>
    <w:rsid w:val="00B07D55"/>
    <w:rsid w:val="00B90F29"/>
    <w:rsid w:val="00B94B97"/>
    <w:rsid w:val="00B95AC1"/>
    <w:rsid w:val="00BC5AC2"/>
    <w:rsid w:val="00C107E6"/>
    <w:rsid w:val="00C6177C"/>
    <w:rsid w:val="00C957D8"/>
    <w:rsid w:val="00CE67A2"/>
    <w:rsid w:val="00CF1FAB"/>
    <w:rsid w:val="00D03B8C"/>
    <w:rsid w:val="00D57D5F"/>
    <w:rsid w:val="00D6239B"/>
    <w:rsid w:val="00D75477"/>
    <w:rsid w:val="00D93B35"/>
    <w:rsid w:val="00E15DE2"/>
    <w:rsid w:val="00E16AE2"/>
    <w:rsid w:val="00E16F4C"/>
    <w:rsid w:val="00E51500"/>
    <w:rsid w:val="00EC63F4"/>
    <w:rsid w:val="00ED6765"/>
    <w:rsid w:val="00F37796"/>
    <w:rsid w:val="00F50177"/>
    <w:rsid w:val="00F6592B"/>
    <w:rsid w:val="00F857F4"/>
    <w:rsid w:val="00FC4792"/>
  </w:rsids>
  <m:mathPr>
    <m:mathFont m:val="Cambria Math"/>
    <m:brkBin m:val="before"/>
    <m:brkBinSub m:val="--"/>
    <m:smallFrac/>
    <m:dispDef/>
    <m:lMargin m:val="0"/>
    <m:rMargin m:val="0"/>
    <m:defJc m:val="centerGroup"/>
    <m:wrapIndent m:val="1440"/>
    <m:intLim m:val="subSup"/>
    <m:naryLim m:val="undOvr"/>
  </m:mathPr>
  <w:themeFontLang w:val="sr-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27AEB"/>
  <w15:docId w15:val="{EABF4EED-3215-4CB0-A5D4-61759C143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rsid w:val="007B5976"/>
    <w:pPr>
      <w:spacing w:after="120" w:line="240" w:lineRule="auto"/>
      <w:jc w:val="both"/>
    </w:pPr>
    <w:rPr>
      <w:rFonts w:ascii="Times New Roman" w:hAnsi="Times New Roman"/>
      <w:sz w:val="20"/>
    </w:rPr>
  </w:style>
  <w:style w:type="paragraph" w:styleId="1">
    <w:name w:val="heading 1"/>
    <w:basedOn w:val="a0"/>
    <w:next w:val="a0"/>
    <w:link w:val="10"/>
    <w:uiPriority w:val="9"/>
    <w:qFormat/>
    <w:rsid w:val="007B5976"/>
    <w:pPr>
      <w:keepNext/>
      <w:keepLines/>
      <w:outlineLvl w:val="0"/>
    </w:pPr>
    <w:rPr>
      <w:rFonts w:eastAsiaTheme="majorEastAsia" w:cstheme="majorBidi"/>
      <w:b/>
      <w:bCs/>
      <w:color w:val="000000" w:themeColor="text1"/>
      <w:szCs w:val="28"/>
    </w:rPr>
  </w:style>
  <w:style w:type="paragraph" w:styleId="2">
    <w:name w:val="heading 2"/>
    <w:basedOn w:val="a0"/>
    <w:next w:val="a0"/>
    <w:link w:val="20"/>
    <w:uiPriority w:val="9"/>
    <w:unhideWhenUsed/>
    <w:rsid w:val="007B5976"/>
    <w:pPr>
      <w:keepNext/>
      <w:keepLines/>
      <w:outlineLvl w:val="1"/>
    </w:pPr>
    <w:rPr>
      <w:rFonts w:eastAsiaTheme="majorEastAsia" w:cstheme="majorBidi"/>
      <w:b/>
      <w:bCs/>
      <w:color w:val="000000" w:themeColor="text1"/>
      <w:szCs w:val="26"/>
    </w:rPr>
  </w:style>
  <w:style w:type="paragraph" w:styleId="3">
    <w:name w:val="heading 3"/>
    <w:basedOn w:val="a0"/>
    <w:next w:val="a0"/>
    <w:link w:val="30"/>
    <w:uiPriority w:val="9"/>
    <w:unhideWhenUsed/>
    <w:rsid w:val="007B5976"/>
    <w:pPr>
      <w:keepNext/>
      <w:keepLines/>
      <w:outlineLvl w:val="2"/>
    </w:pPr>
    <w:rPr>
      <w:rFonts w:eastAsiaTheme="majorEastAsia" w:cstheme="majorBidi"/>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5C183B"/>
    <w:pPr>
      <w:ind w:left="720"/>
      <w:contextualSpacing/>
    </w:pPr>
  </w:style>
  <w:style w:type="paragraph" w:styleId="a6">
    <w:name w:val="Balloon Text"/>
    <w:basedOn w:val="a0"/>
    <w:link w:val="a7"/>
    <w:uiPriority w:val="99"/>
    <w:semiHidden/>
    <w:unhideWhenUsed/>
    <w:rsid w:val="007B5976"/>
    <w:pPr>
      <w:spacing w:after="0"/>
    </w:pPr>
    <w:rPr>
      <w:rFonts w:ascii="Tahoma" w:hAnsi="Tahoma" w:cs="Tahoma"/>
      <w:sz w:val="16"/>
      <w:szCs w:val="16"/>
    </w:rPr>
  </w:style>
  <w:style w:type="character" w:customStyle="1" w:styleId="a7">
    <w:name w:val="Текст выноски Знак"/>
    <w:basedOn w:val="a1"/>
    <w:link w:val="a6"/>
    <w:uiPriority w:val="99"/>
    <w:semiHidden/>
    <w:rsid w:val="007B5976"/>
    <w:rPr>
      <w:rFonts w:ascii="Tahoma" w:hAnsi="Tahoma" w:cs="Tahoma"/>
      <w:sz w:val="16"/>
      <w:szCs w:val="16"/>
    </w:rPr>
  </w:style>
  <w:style w:type="character" w:customStyle="1" w:styleId="10">
    <w:name w:val="Заголовок 1 Знак"/>
    <w:basedOn w:val="a1"/>
    <w:link w:val="1"/>
    <w:uiPriority w:val="9"/>
    <w:rsid w:val="007B5976"/>
    <w:rPr>
      <w:rFonts w:ascii="Times New Roman" w:eastAsiaTheme="majorEastAsia" w:hAnsi="Times New Roman" w:cstheme="majorBidi"/>
      <w:b/>
      <w:bCs/>
      <w:color w:val="000000" w:themeColor="text1"/>
      <w:sz w:val="20"/>
      <w:szCs w:val="28"/>
    </w:rPr>
  </w:style>
  <w:style w:type="character" w:customStyle="1" w:styleId="20">
    <w:name w:val="Заголовок 2 Знак"/>
    <w:basedOn w:val="a1"/>
    <w:link w:val="2"/>
    <w:uiPriority w:val="9"/>
    <w:rsid w:val="007B5976"/>
    <w:rPr>
      <w:rFonts w:ascii="Times New Roman" w:eastAsiaTheme="majorEastAsia" w:hAnsi="Times New Roman" w:cstheme="majorBidi"/>
      <w:b/>
      <w:bCs/>
      <w:color w:val="000000" w:themeColor="text1"/>
      <w:sz w:val="20"/>
      <w:szCs w:val="26"/>
    </w:rPr>
  </w:style>
  <w:style w:type="character" w:customStyle="1" w:styleId="30">
    <w:name w:val="Заголовок 3 Знак"/>
    <w:basedOn w:val="a1"/>
    <w:link w:val="3"/>
    <w:uiPriority w:val="9"/>
    <w:rsid w:val="007B5976"/>
    <w:rPr>
      <w:rFonts w:ascii="Times New Roman" w:eastAsiaTheme="majorEastAsia" w:hAnsi="Times New Roman" w:cstheme="majorBidi"/>
      <w:bCs/>
      <w:sz w:val="20"/>
    </w:rPr>
  </w:style>
  <w:style w:type="character" w:styleId="a8">
    <w:name w:val="Hyperlink"/>
    <w:basedOn w:val="a1"/>
    <w:uiPriority w:val="99"/>
    <w:unhideWhenUsed/>
    <w:rsid w:val="008E6A4C"/>
    <w:rPr>
      <w:color w:val="0563C1" w:themeColor="hyperlink"/>
      <w:u w:val="single"/>
    </w:rPr>
  </w:style>
  <w:style w:type="character" w:styleId="a9">
    <w:name w:val="annotation reference"/>
    <w:basedOn w:val="a1"/>
    <w:uiPriority w:val="99"/>
    <w:semiHidden/>
    <w:unhideWhenUsed/>
    <w:rsid w:val="00BC5AC2"/>
    <w:rPr>
      <w:sz w:val="16"/>
      <w:szCs w:val="16"/>
    </w:rPr>
  </w:style>
  <w:style w:type="paragraph" w:styleId="aa">
    <w:name w:val="annotation text"/>
    <w:basedOn w:val="a0"/>
    <w:link w:val="ab"/>
    <w:uiPriority w:val="99"/>
    <w:semiHidden/>
    <w:unhideWhenUsed/>
    <w:rsid w:val="00BC5AC2"/>
    <w:rPr>
      <w:szCs w:val="20"/>
    </w:rPr>
  </w:style>
  <w:style w:type="character" w:customStyle="1" w:styleId="ab">
    <w:name w:val="Текст примечания Знак"/>
    <w:basedOn w:val="a1"/>
    <w:link w:val="aa"/>
    <w:uiPriority w:val="99"/>
    <w:semiHidden/>
    <w:rsid w:val="00BC5AC2"/>
    <w:rPr>
      <w:rFonts w:ascii="Times New Roman" w:hAnsi="Times New Roman"/>
      <w:sz w:val="20"/>
      <w:szCs w:val="20"/>
    </w:rPr>
  </w:style>
  <w:style w:type="paragraph" w:styleId="ac">
    <w:name w:val="annotation subject"/>
    <w:basedOn w:val="aa"/>
    <w:next w:val="aa"/>
    <w:link w:val="ad"/>
    <w:uiPriority w:val="99"/>
    <w:semiHidden/>
    <w:unhideWhenUsed/>
    <w:rsid w:val="00BC5AC2"/>
    <w:rPr>
      <w:b/>
      <w:bCs/>
    </w:rPr>
  </w:style>
  <w:style w:type="character" w:customStyle="1" w:styleId="ad">
    <w:name w:val="Тема примечания Знак"/>
    <w:basedOn w:val="ab"/>
    <w:link w:val="ac"/>
    <w:uiPriority w:val="99"/>
    <w:semiHidden/>
    <w:rsid w:val="00BC5AC2"/>
    <w:rPr>
      <w:rFonts w:ascii="Times New Roman" w:hAnsi="Times New Roman"/>
      <w:b/>
      <w:bCs/>
      <w:sz w:val="20"/>
      <w:szCs w:val="20"/>
    </w:rPr>
  </w:style>
  <w:style w:type="character" w:styleId="ae">
    <w:name w:val="Intense Reference"/>
    <w:basedOn w:val="a1"/>
    <w:uiPriority w:val="32"/>
    <w:rsid w:val="00D75477"/>
    <w:rPr>
      <w:b/>
      <w:bCs/>
      <w:smallCaps/>
      <w:color w:val="5B9BD5" w:themeColor="accent1"/>
      <w:spacing w:val="5"/>
    </w:rPr>
  </w:style>
  <w:style w:type="table" w:customStyle="1" w:styleId="41">
    <w:name w:val="Таблица простая 41"/>
    <w:basedOn w:val="a2"/>
    <w:uiPriority w:val="44"/>
    <w:rsid w:val="00ED6765"/>
    <w:pPr>
      <w:spacing w:after="0" w:line="240" w:lineRule="auto"/>
    </w:pPr>
    <w:rPr>
      <w:rFonts w:ascii="Calibri" w:eastAsia="Calibri" w:hAnsi="Calibri" w:cs="Times New Roman"/>
      <w:sz w:val="20"/>
      <w:szCs w:val="20"/>
      <w:lang w:val="ru-RU" w:eastAsia="ru-R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af">
    <w:name w:val="Unresolved Mention"/>
    <w:basedOn w:val="a1"/>
    <w:uiPriority w:val="99"/>
    <w:semiHidden/>
    <w:unhideWhenUsed/>
    <w:rsid w:val="00183C31"/>
    <w:rPr>
      <w:color w:val="605E5C"/>
      <w:shd w:val="clear" w:color="auto" w:fill="E1DFDD"/>
    </w:rPr>
  </w:style>
  <w:style w:type="table" w:customStyle="1" w:styleId="31">
    <w:name w:val="Сетка таблицы3"/>
    <w:basedOn w:val="a2"/>
    <w:next w:val="af0"/>
    <w:uiPriority w:val="39"/>
    <w:rsid w:val="00183C31"/>
    <w:pPr>
      <w:spacing w:after="0" w:line="240" w:lineRule="auto"/>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2"/>
    <w:uiPriority w:val="39"/>
    <w:rsid w:val="00183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basedOn w:val="a0"/>
    <w:link w:val="af2"/>
    <w:uiPriority w:val="99"/>
    <w:semiHidden/>
    <w:unhideWhenUsed/>
    <w:rsid w:val="00380DAB"/>
    <w:pPr>
      <w:spacing w:after="0"/>
    </w:pPr>
    <w:rPr>
      <w:szCs w:val="20"/>
    </w:rPr>
  </w:style>
  <w:style w:type="character" w:customStyle="1" w:styleId="af2">
    <w:name w:val="Текст сноски Знак"/>
    <w:basedOn w:val="a1"/>
    <w:link w:val="af1"/>
    <w:uiPriority w:val="99"/>
    <w:semiHidden/>
    <w:rsid w:val="00380DAB"/>
    <w:rPr>
      <w:rFonts w:ascii="Times New Roman" w:hAnsi="Times New Roman"/>
      <w:sz w:val="20"/>
      <w:szCs w:val="20"/>
    </w:rPr>
  </w:style>
  <w:style w:type="character" w:styleId="af3">
    <w:name w:val="footnote reference"/>
    <w:basedOn w:val="a1"/>
    <w:uiPriority w:val="99"/>
    <w:semiHidden/>
    <w:unhideWhenUsed/>
    <w:rsid w:val="00380DAB"/>
    <w:rPr>
      <w:vertAlign w:val="superscript"/>
    </w:rPr>
  </w:style>
  <w:style w:type="paragraph" w:styleId="af4">
    <w:name w:val="No Spacing"/>
    <w:uiPriority w:val="1"/>
    <w:rsid w:val="00D75477"/>
    <w:pPr>
      <w:spacing w:after="0" w:line="240" w:lineRule="auto"/>
      <w:jc w:val="both"/>
    </w:pPr>
    <w:rPr>
      <w:rFonts w:ascii="Times New Roman" w:hAnsi="Times New Roman"/>
      <w:sz w:val="20"/>
    </w:rPr>
  </w:style>
  <w:style w:type="character" w:styleId="af5">
    <w:name w:val="Intense Emphasis"/>
    <w:basedOn w:val="a1"/>
    <w:uiPriority w:val="21"/>
    <w:rsid w:val="00D75477"/>
    <w:rPr>
      <w:i/>
      <w:iCs/>
      <w:color w:val="5B9BD5" w:themeColor="accent1"/>
    </w:rPr>
  </w:style>
  <w:style w:type="paragraph" w:styleId="af6">
    <w:name w:val="footer"/>
    <w:basedOn w:val="a0"/>
    <w:link w:val="af7"/>
    <w:uiPriority w:val="99"/>
    <w:unhideWhenUsed/>
    <w:rsid w:val="006A7139"/>
    <w:pPr>
      <w:tabs>
        <w:tab w:val="center" w:pos="4677"/>
        <w:tab w:val="right" w:pos="9355"/>
      </w:tabs>
      <w:spacing w:after="0"/>
    </w:pPr>
  </w:style>
  <w:style w:type="character" w:customStyle="1" w:styleId="af7">
    <w:name w:val="Нижний колонтитул Знак"/>
    <w:basedOn w:val="a1"/>
    <w:link w:val="af6"/>
    <w:uiPriority w:val="99"/>
    <w:rsid w:val="006A7139"/>
    <w:rPr>
      <w:rFonts w:ascii="Times New Roman" w:hAnsi="Times New Roman"/>
      <w:sz w:val="20"/>
    </w:rPr>
  </w:style>
  <w:style w:type="paragraph" w:customStyle="1" w:styleId="af8">
    <w:name w:val="ФИОавтораРус"/>
    <w:basedOn w:val="a0"/>
    <w:link w:val="af9"/>
    <w:qFormat/>
    <w:rsid w:val="008C07B4"/>
    <w:pPr>
      <w:spacing w:after="0"/>
      <w:ind w:firstLine="567"/>
      <w:jc w:val="right"/>
    </w:pPr>
    <w:rPr>
      <w:rFonts w:cs="Times New Roman"/>
      <w:b/>
      <w:szCs w:val="20"/>
      <w:lang w:val="ru-RU"/>
    </w:rPr>
  </w:style>
  <w:style w:type="character" w:customStyle="1" w:styleId="af9">
    <w:name w:val="ФИОавтораРус Знак"/>
    <w:basedOn w:val="a1"/>
    <w:link w:val="af8"/>
    <w:rsid w:val="008C07B4"/>
    <w:rPr>
      <w:rFonts w:ascii="Times New Roman" w:hAnsi="Times New Roman" w:cs="Times New Roman"/>
      <w:b/>
      <w:sz w:val="20"/>
      <w:szCs w:val="20"/>
      <w:lang w:val="ru-RU"/>
    </w:rPr>
  </w:style>
  <w:style w:type="paragraph" w:customStyle="1" w:styleId="afa">
    <w:name w:val="МестоРаботыРус"/>
    <w:basedOn w:val="a0"/>
    <w:link w:val="afb"/>
    <w:qFormat/>
    <w:rsid w:val="008C07B4"/>
    <w:pPr>
      <w:spacing w:after="0"/>
      <w:ind w:firstLine="567"/>
      <w:jc w:val="right"/>
    </w:pPr>
    <w:rPr>
      <w:rFonts w:cs="Times New Roman"/>
      <w:bCs/>
      <w:szCs w:val="20"/>
      <w:lang w:val="ru-RU"/>
    </w:rPr>
  </w:style>
  <w:style w:type="character" w:customStyle="1" w:styleId="afb">
    <w:name w:val="МестоРаботыРус Знак"/>
    <w:basedOn w:val="a1"/>
    <w:link w:val="afa"/>
    <w:rsid w:val="008C07B4"/>
    <w:rPr>
      <w:rFonts w:ascii="Times New Roman" w:hAnsi="Times New Roman" w:cs="Times New Roman"/>
      <w:bCs/>
      <w:sz w:val="20"/>
      <w:szCs w:val="20"/>
      <w:lang w:val="ru-RU"/>
    </w:rPr>
  </w:style>
  <w:style w:type="paragraph" w:customStyle="1" w:styleId="afc">
    <w:name w:val="СтатьяНазваниеРус"/>
    <w:basedOn w:val="a0"/>
    <w:link w:val="afd"/>
    <w:qFormat/>
    <w:rsid w:val="008C07B4"/>
    <w:pPr>
      <w:spacing w:after="0"/>
      <w:ind w:firstLine="567"/>
      <w:jc w:val="center"/>
    </w:pPr>
    <w:rPr>
      <w:rFonts w:cs="Times New Roman"/>
      <w:b/>
      <w:sz w:val="28"/>
      <w:szCs w:val="28"/>
      <w:lang w:val="ru-RU"/>
    </w:rPr>
  </w:style>
  <w:style w:type="character" w:customStyle="1" w:styleId="afd">
    <w:name w:val="СтатьяНазваниеРус Знак"/>
    <w:basedOn w:val="a1"/>
    <w:link w:val="afc"/>
    <w:rsid w:val="008C07B4"/>
    <w:rPr>
      <w:rFonts w:ascii="Times New Roman" w:hAnsi="Times New Roman" w:cs="Times New Roman"/>
      <w:b/>
      <w:sz w:val="28"/>
      <w:szCs w:val="28"/>
      <w:lang w:val="ru-RU"/>
    </w:rPr>
  </w:style>
  <w:style w:type="paragraph" w:customStyle="1" w:styleId="afe">
    <w:name w:val="Аннотация"/>
    <w:basedOn w:val="a0"/>
    <w:link w:val="aff"/>
    <w:qFormat/>
    <w:rsid w:val="008C07B4"/>
    <w:pPr>
      <w:spacing w:after="0"/>
      <w:ind w:firstLine="567"/>
    </w:pPr>
    <w:rPr>
      <w:rFonts w:cs="Times New Roman"/>
      <w:iCs/>
      <w:szCs w:val="20"/>
      <w:lang w:val="ru-RU"/>
    </w:rPr>
  </w:style>
  <w:style w:type="character" w:customStyle="1" w:styleId="aff">
    <w:name w:val="Аннотация Знак"/>
    <w:basedOn w:val="a1"/>
    <w:link w:val="afe"/>
    <w:rsid w:val="008C07B4"/>
    <w:rPr>
      <w:rFonts w:ascii="Times New Roman" w:hAnsi="Times New Roman" w:cs="Times New Roman"/>
      <w:iCs/>
      <w:sz w:val="20"/>
      <w:szCs w:val="20"/>
      <w:lang w:val="ru-RU"/>
    </w:rPr>
  </w:style>
  <w:style w:type="paragraph" w:customStyle="1" w:styleId="aff0">
    <w:name w:val="КлючевыеСлова"/>
    <w:basedOn w:val="a0"/>
    <w:link w:val="aff1"/>
    <w:qFormat/>
    <w:rsid w:val="008C07B4"/>
    <w:pPr>
      <w:spacing w:after="0"/>
      <w:ind w:firstLine="567"/>
    </w:pPr>
    <w:rPr>
      <w:rFonts w:cs="Times New Roman"/>
      <w:iCs/>
      <w:szCs w:val="20"/>
      <w:lang w:val="ru-RU"/>
    </w:rPr>
  </w:style>
  <w:style w:type="character" w:customStyle="1" w:styleId="aff1">
    <w:name w:val="КлючевыеСлова Знак"/>
    <w:basedOn w:val="a1"/>
    <w:link w:val="aff0"/>
    <w:rsid w:val="008C07B4"/>
    <w:rPr>
      <w:rFonts w:ascii="Times New Roman" w:hAnsi="Times New Roman" w:cs="Times New Roman"/>
      <w:iCs/>
      <w:sz w:val="20"/>
      <w:szCs w:val="20"/>
      <w:lang w:val="ru-RU"/>
    </w:rPr>
  </w:style>
  <w:style w:type="paragraph" w:customStyle="1" w:styleId="authorEn">
    <w:name w:val="authorEn"/>
    <w:basedOn w:val="a0"/>
    <w:link w:val="authorEn0"/>
    <w:qFormat/>
    <w:rsid w:val="008C07B4"/>
    <w:pPr>
      <w:spacing w:after="0"/>
      <w:ind w:firstLine="567"/>
      <w:jc w:val="right"/>
    </w:pPr>
    <w:rPr>
      <w:rFonts w:cs="Times New Roman"/>
      <w:b/>
      <w:szCs w:val="20"/>
      <w:lang w:val="en-US"/>
    </w:rPr>
  </w:style>
  <w:style w:type="character" w:customStyle="1" w:styleId="authorEn0">
    <w:name w:val="authorEn Знак"/>
    <w:basedOn w:val="a1"/>
    <w:link w:val="authorEn"/>
    <w:rsid w:val="008C07B4"/>
    <w:rPr>
      <w:rFonts w:ascii="Times New Roman" w:hAnsi="Times New Roman" w:cs="Times New Roman"/>
      <w:b/>
      <w:sz w:val="20"/>
      <w:szCs w:val="20"/>
      <w:lang w:val="en-US"/>
    </w:rPr>
  </w:style>
  <w:style w:type="paragraph" w:customStyle="1" w:styleId="TitleEn">
    <w:name w:val="TitleEn"/>
    <w:basedOn w:val="a0"/>
    <w:link w:val="TitleEn0"/>
    <w:qFormat/>
    <w:rsid w:val="008C07B4"/>
    <w:pPr>
      <w:spacing w:after="0"/>
      <w:ind w:firstLine="567"/>
      <w:jc w:val="center"/>
    </w:pPr>
    <w:rPr>
      <w:rFonts w:cs="Times New Roman"/>
      <w:b/>
      <w:bCs/>
      <w:sz w:val="28"/>
      <w:szCs w:val="28"/>
      <w:lang w:val="en-US"/>
    </w:rPr>
  </w:style>
  <w:style w:type="character" w:customStyle="1" w:styleId="TitleEn0">
    <w:name w:val="TitleEn Знак"/>
    <w:basedOn w:val="a1"/>
    <w:link w:val="TitleEn"/>
    <w:rsid w:val="008C07B4"/>
    <w:rPr>
      <w:rFonts w:ascii="Times New Roman" w:hAnsi="Times New Roman" w:cs="Times New Roman"/>
      <w:b/>
      <w:bCs/>
      <w:sz w:val="28"/>
      <w:szCs w:val="28"/>
      <w:lang w:val="en-US"/>
    </w:rPr>
  </w:style>
  <w:style w:type="paragraph" w:customStyle="1" w:styleId="aff2">
    <w:name w:val="Раздел"/>
    <w:basedOn w:val="a0"/>
    <w:link w:val="aff3"/>
    <w:qFormat/>
    <w:rsid w:val="008C07B4"/>
    <w:pPr>
      <w:spacing w:after="0"/>
      <w:ind w:left="567" w:right="-29"/>
    </w:pPr>
    <w:rPr>
      <w:rFonts w:cs="Times New Roman"/>
      <w:b/>
      <w:sz w:val="24"/>
      <w:szCs w:val="24"/>
      <w:lang w:val="ru-RU"/>
    </w:rPr>
  </w:style>
  <w:style w:type="character" w:customStyle="1" w:styleId="aff3">
    <w:name w:val="Раздел Знак"/>
    <w:basedOn w:val="a1"/>
    <w:link w:val="aff2"/>
    <w:rsid w:val="008C07B4"/>
    <w:rPr>
      <w:rFonts w:ascii="Times New Roman" w:hAnsi="Times New Roman" w:cs="Times New Roman"/>
      <w:b/>
      <w:sz w:val="24"/>
      <w:szCs w:val="24"/>
      <w:lang w:val="ru-RU"/>
    </w:rPr>
  </w:style>
  <w:style w:type="paragraph" w:customStyle="1" w:styleId="aff4">
    <w:name w:val="ОсновнойТекст"/>
    <w:basedOn w:val="a0"/>
    <w:link w:val="aff5"/>
    <w:qFormat/>
    <w:rsid w:val="008C07B4"/>
    <w:pPr>
      <w:spacing w:after="0" w:line="360" w:lineRule="auto"/>
      <w:ind w:firstLine="567"/>
    </w:pPr>
    <w:rPr>
      <w:rFonts w:cs="Times New Roman"/>
      <w:sz w:val="24"/>
      <w:szCs w:val="24"/>
      <w:lang w:val="ru-RU"/>
    </w:rPr>
  </w:style>
  <w:style w:type="character" w:customStyle="1" w:styleId="aff5">
    <w:name w:val="ОсновнойТекст Знак"/>
    <w:basedOn w:val="a1"/>
    <w:link w:val="aff4"/>
    <w:rsid w:val="008C07B4"/>
    <w:rPr>
      <w:rFonts w:ascii="Times New Roman" w:hAnsi="Times New Roman" w:cs="Times New Roman"/>
      <w:sz w:val="24"/>
      <w:szCs w:val="24"/>
      <w:lang w:val="ru-RU"/>
    </w:rPr>
  </w:style>
  <w:style w:type="paragraph" w:customStyle="1" w:styleId="aff6">
    <w:name w:val="Сноски"/>
    <w:basedOn w:val="af1"/>
    <w:link w:val="aff7"/>
    <w:qFormat/>
    <w:rsid w:val="008C07B4"/>
  </w:style>
  <w:style w:type="character" w:customStyle="1" w:styleId="aff7">
    <w:name w:val="Сноски Знак"/>
    <w:basedOn w:val="af2"/>
    <w:link w:val="aff6"/>
    <w:rsid w:val="008C07B4"/>
    <w:rPr>
      <w:rFonts w:ascii="Times New Roman" w:hAnsi="Times New Roman"/>
      <w:sz w:val="20"/>
      <w:szCs w:val="20"/>
    </w:rPr>
  </w:style>
  <w:style w:type="paragraph" w:customStyle="1" w:styleId="aff8">
    <w:name w:val="РисунокНазвание"/>
    <w:basedOn w:val="a0"/>
    <w:link w:val="aff9"/>
    <w:qFormat/>
    <w:rsid w:val="008C07B4"/>
    <w:pPr>
      <w:ind w:firstLine="567"/>
      <w:jc w:val="center"/>
    </w:pPr>
    <w:rPr>
      <w:rFonts w:cs="Times New Roman"/>
      <w:b/>
      <w:szCs w:val="20"/>
      <w:lang w:val="ru-RU"/>
    </w:rPr>
  </w:style>
  <w:style w:type="character" w:customStyle="1" w:styleId="aff9">
    <w:name w:val="РисунокНазвание Знак"/>
    <w:basedOn w:val="a1"/>
    <w:link w:val="aff8"/>
    <w:rsid w:val="008C07B4"/>
    <w:rPr>
      <w:rFonts w:ascii="Times New Roman" w:hAnsi="Times New Roman" w:cs="Times New Roman"/>
      <w:b/>
      <w:sz w:val="20"/>
      <w:szCs w:val="20"/>
      <w:lang w:val="ru-RU"/>
    </w:rPr>
  </w:style>
  <w:style w:type="paragraph" w:customStyle="1" w:styleId="affa">
    <w:name w:val="ТаблицаНазвание"/>
    <w:basedOn w:val="a0"/>
    <w:link w:val="affb"/>
    <w:qFormat/>
    <w:rsid w:val="008C07B4"/>
    <w:pPr>
      <w:ind w:firstLine="567"/>
      <w:jc w:val="center"/>
    </w:pPr>
    <w:rPr>
      <w:rFonts w:cs="Times New Roman"/>
      <w:b/>
      <w:szCs w:val="20"/>
      <w:lang w:val="ru-RU"/>
    </w:rPr>
  </w:style>
  <w:style w:type="character" w:customStyle="1" w:styleId="affb">
    <w:name w:val="ТаблицаНазвание Знак"/>
    <w:basedOn w:val="a1"/>
    <w:link w:val="affa"/>
    <w:rsid w:val="008C07B4"/>
    <w:rPr>
      <w:rFonts w:ascii="Times New Roman" w:hAnsi="Times New Roman" w:cs="Times New Roman"/>
      <w:b/>
      <w:sz w:val="20"/>
      <w:szCs w:val="20"/>
      <w:lang w:val="ru-RU"/>
    </w:rPr>
  </w:style>
  <w:style w:type="paragraph" w:customStyle="1" w:styleId="affc">
    <w:name w:val="ТаблицаЗаголовок"/>
    <w:basedOn w:val="a0"/>
    <w:link w:val="affd"/>
    <w:qFormat/>
    <w:rsid w:val="00620226"/>
    <w:pPr>
      <w:spacing w:after="0" w:line="360" w:lineRule="auto"/>
      <w:contextualSpacing/>
      <w:jc w:val="center"/>
    </w:pPr>
    <w:rPr>
      <w:rFonts w:eastAsia="Calibri" w:cs="Times New Roman"/>
      <w:b/>
      <w:bCs/>
      <w:szCs w:val="20"/>
      <w:lang w:val="ru-RU"/>
    </w:rPr>
  </w:style>
  <w:style w:type="character" w:customStyle="1" w:styleId="affd">
    <w:name w:val="ТаблицаЗаголовок Знак"/>
    <w:basedOn w:val="a1"/>
    <w:link w:val="affc"/>
    <w:rsid w:val="00620226"/>
    <w:rPr>
      <w:rFonts w:ascii="Times New Roman" w:eastAsia="Calibri" w:hAnsi="Times New Roman" w:cs="Times New Roman"/>
      <w:b/>
      <w:bCs/>
      <w:sz w:val="20"/>
      <w:szCs w:val="20"/>
      <w:lang w:val="ru-RU"/>
    </w:rPr>
  </w:style>
  <w:style w:type="paragraph" w:customStyle="1" w:styleId="affe">
    <w:name w:val="ТаблицаТекст"/>
    <w:basedOn w:val="a0"/>
    <w:link w:val="afff"/>
    <w:qFormat/>
    <w:rsid w:val="008C07B4"/>
    <w:pPr>
      <w:spacing w:after="0"/>
      <w:contextualSpacing/>
    </w:pPr>
    <w:rPr>
      <w:rFonts w:eastAsia="Calibri" w:cs="Times New Roman"/>
      <w:szCs w:val="20"/>
      <w:lang w:val="ru-RU"/>
    </w:rPr>
  </w:style>
  <w:style w:type="character" w:customStyle="1" w:styleId="afff">
    <w:name w:val="ТаблицаТекст Знак"/>
    <w:basedOn w:val="a1"/>
    <w:link w:val="affe"/>
    <w:rsid w:val="008C07B4"/>
    <w:rPr>
      <w:rFonts w:ascii="Times New Roman" w:eastAsia="Calibri" w:hAnsi="Times New Roman" w:cs="Times New Roman"/>
      <w:sz w:val="20"/>
      <w:szCs w:val="20"/>
      <w:lang w:val="ru-RU"/>
    </w:rPr>
  </w:style>
  <w:style w:type="paragraph" w:customStyle="1" w:styleId="afff0">
    <w:name w:val="Источник(ТаблРис)"/>
    <w:basedOn w:val="a0"/>
    <w:link w:val="afff1"/>
    <w:qFormat/>
    <w:rsid w:val="006B19C8"/>
    <w:rPr>
      <w:rFonts w:cs="Times New Roman"/>
      <w:szCs w:val="20"/>
      <w:lang w:val="ru-RU"/>
    </w:rPr>
  </w:style>
  <w:style w:type="character" w:customStyle="1" w:styleId="afff1">
    <w:name w:val="Источник(ТаблРис) Знак"/>
    <w:basedOn w:val="a1"/>
    <w:link w:val="afff0"/>
    <w:rsid w:val="006B19C8"/>
    <w:rPr>
      <w:rFonts w:ascii="Times New Roman" w:hAnsi="Times New Roman" w:cs="Times New Roman"/>
      <w:sz w:val="20"/>
      <w:szCs w:val="20"/>
      <w:lang w:val="ru-RU"/>
    </w:rPr>
  </w:style>
  <w:style w:type="paragraph" w:customStyle="1" w:styleId="a">
    <w:name w:val="Литература"/>
    <w:basedOn w:val="a4"/>
    <w:link w:val="afff2"/>
    <w:qFormat/>
    <w:rsid w:val="006B19C8"/>
    <w:pPr>
      <w:numPr>
        <w:numId w:val="9"/>
      </w:numPr>
      <w:spacing w:after="0"/>
      <w:ind w:left="283" w:hanging="357"/>
    </w:pPr>
    <w:rPr>
      <w:sz w:val="24"/>
      <w:szCs w:val="24"/>
    </w:rPr>
  </w:style>
  <w:style w:type="character" w:customStyle="1" w:styleId="a5">
    <w:name w:val="Абзац списка Знак"/>
    <w:basedOn w:val="a1"/>
    <w:link w:val="a4"/>
    <w:uiPriority w:val="34"/>
    <w:rsid w:val="006B19C8"/>
    <w:rPr>
      <w:rFonts w:ascii="Times New Roman" w:hAnsi="Times New Roman"/>
      <w:sz w:val="20"/>
    </w:rPr>
  </w:style>
  <w:style w:type="character" w:customStyle="1" w:styleId="afff2">
    <w:name w:val="Литература Знак"/>
    <w:basedOn w:val="a5"/>
    <w:link w:val="a"/>
    <w:rsid w:val="006B19C8"/>
    <w:rPr>
      <w:rFonts w:ascii="Times New Roman" w:hAnsi="Times New Roman"/>
      <w:sz w:val="24"/>
      <w:szCs w:val="24"/>
    </w:rPr>
  </w:style>
  <w:style w:type="character" w:styleId="afff3">
    <w:name w:val="Subtle Emphasis"/>
    <w:basedOn w:val="a1"/>
    <w:uiPriority w:val="19"/>
    <w:rsid w:val="00D75477"/>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157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c@gsom.spbu.ru" TargetMode="External"/><Relationship Id="rId13" Type="http://schemas.openxmlformats.org/officeDocument/2006/relationships/hyperlink" Target="https://docs.cntd.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i.org/10.1142/S242478632123435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c@gsom.spbu.ru&#1100;" TargetMode="External"/><Relationship Id="rId5" Type="http://schemas.openxmlformats.org/officeDocument/2006/relationships/webSettings" Target="webSettings.xml"/><Relationship Id="rId15" Type="http://schemas.openxmlformats.org/officeDocument/2006/relationships/hyperlink" Target="https://docs.cntd.ru/document/1200123257" TargetMode="External"/><Relationship Id="rId10" Type="http://schemas.openxmlformats.org/officeDocument/2006/relationships/hyperlink" Target="mailto:emc@gsom.spbu.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mc@gsom.spbu.ru" TargetMode="External"/><Relationship Id="rId14" Type="http://schemas.openxmlformats.org/officeDocument/2006/relationships/hyperlink" Target="https://docs.cntd.ru/document/120012325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6;&#1072;&#1085;&#1085;&#1072;\AppData\Local\Microsoft\Windows\INetCache\IE\IC7KFCJX\SYMP_template_&#1088;&#1091;&#1089;%5b1%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55EAD-08A0-47B3-9E6D-195BEA68B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SYMP_template_рус[1]</Template>
  <TotalTime>32</TotalTime>
  <Pages>4</Pages>
  <Words>915</Words>
  <Characters>5216</Characters>
  <Application>Microsoft Office Word</Application>
  <DocSecurity>0</DocSecurity>
  <Lines>43</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Жанна</dc:creator>
  <cp:lastModifiedBy>Nikita Andreevich Porokhin</cp:lastModifiedBy>
  <cp:revision>5</cp:revision>
  <cp:lastPrinted>2018-02-26T08:37:00Z</cp:lastPrinted>
  <dcterms:created xsi:type="dcterms:W3CDTF">2025-04-10T10:52:00Z</dcterms:created>
  <dcterms:modified xsi:type="dcterms:W3CDTF">2025-04-24T10:10:00Z</dcterms:modified>
</cp:coreProperties>
</file>